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6F" w:rsidRPr="007324EB" w:rsidRDefault="00E8553C" w:rsidP="00732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7324EB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7324EB" w:rsidRDefault="007324EB" w:rsidP="00732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E8553C" w:rsidRPr="007324EB">
        <w:rPr>
          <w:rFonts w:ascii="Times New Roman" w:hAnsi="Times New Roman" w:cs="Times New Roman"/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Чекмагушевскому району информирует о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8553C" w:rsidRPr="007324EB">
        <w:rPr>
          <w:rFonts w:ascii="Times New Roman" w:hAnsi="Times New Roman" w:cs="Times New Roman"/>
          <w:sz w:val="24"/>
          <w:szCs w:val="24"/>
        </w:rPr>
        <w:t xml:space="preserve">ом, что в соответствии с Постановлением Правительства Республики Башкортостан от 13 марта 2020 года </w:t>
      </w:r>
      <w:r>
        <w:rPr>
          <w:rFonts w:ascii="Times New Roman" w:hAnsi="Times New Roman" w:cs="Times New Roman"/>
          <w:sz w:val="24"/>
          <w:szCs w:val="24"/>
        </w:rPr>
        <w:t xml:space="preserve">№151 </w:t>
      </w:r>
      <w:r w:rsidR="00E8553C" w:rsidRPr="007324EB">
        <w:rPr>
          <w:rFonts w:ascii="Times New Roman" w:hAnsi="Times New Roman" w:cs="Times New Roman"/>
          <w:sz w:val="24"/>
          <w:szCs w:val="24"/>
        </w:rPr>
        <w:t>«О внесении изменений в постановление Правительства Республики Башкортостан от 29 декабря 2014 года №629  «Об определении цены и оплаты земельных участков, находящихся в государственной собственности Республики Башкортостан, и земельных</w:t>
      </w:r>
      <w:proofErr w:type="gramEnd"/>
      <w:r w:rsidR="00E8553C" w:rsidRPr="00732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553C" w:rsidRPr="007324EB">
        <w:rPr>
          <w:rFonts w:ascii="Times New Roman" w:hAnsi="Times New Roman" w:cs="Times New Roman"/>
          <w:sz w:val="24"/>
          <w:szCs w:val="24"/>
        </w:rPr>
        <w:t>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</w:t>
      </w:r>
      <w:r w:rsidR="00B82C0F" w:rsidRPr="007324EB">
        <w:rPr>
          <w:rFonts w:ascii="Times New Roman" w:hAnsi="Times New Roman" w:cs="Times New Roman"/>
          <w:sz w:val="24"/>
          <w:szCs w:val="24"/>
        </w:rPr>
        <w:t xml:space="preserve">, лица, не указанные в п.1-3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Республики Башкортостан </w:t>
      </w:r>
      <w:r w:rsidR="00B82C0F" w:rsidRPr="007324EB">
        <w:rPr>
          <w:rFonts w:ascii="Times New Roman" w:hAnsi="Times New Roman" w:cs="Times New Roman"/>
          <w:sz w:val="24"/>
          <w:szCs w:val="24"/>
        </w:rPr>
        <w:t xml:space="preserve">№629 и являющиеся собственниками зданий, строений и сооружений, расположенных на таких земельных участках, приобретают такие земельные участки по </w:t>
      </w:r>
      <w:r w:rsidR="00B82C0F" w:rsidRPr="007324EB">
        <w:rPr>
          <w:rFonts w:ascii="Times New Roman" w:hAnsi="Times New Roman" w:cs="Times New Roman"/>
          <w:b/>
          <w:sz w:val="24"/>
          <w:szCs w:val="24"/>
          <w:u w:val="single"/>
        </w:rPr>
        <w:t>31 декабря 2020 года</w:t>
      </w:r>
      <w:r w:rsidR="00B82C0F" w:rsidRPr="007324EB">
        <w:rPr>
          <w:rFonts w:ascii="Times New Roman" w:hAnsi="Times New Roman" w:cs="Times New Roman"/>
          <w:sz w:val="24"/>
          <w:szCs w:val="24"/>
        </w:rPr>
        <w:t xml:space="preserve"> – по цене в размере 50% кадастровой стоимости земельного</w:t>
      </w:r>
      <w:proofErr w:type="gramEnd"/>
      <w:r w:rsidR="00B82C0F" w:rsidRPr="007324EB">
        <w:rPr>
          <w:rFonts w:ascii="Times New Roman" w:hAnsi="Times New Roman" w:cs="Times New Roman"/>
          <w:sz w:val="24"/>
          <w:szCs w:val="24"/>
        </w:rPr>
        <w:t xml:space="preserve"> участка, </w:t>
      </w:r>
      <w:proofErr w:type="gramStart"/>
      <w:r w:rsidR="00B82C0F" w:rsidRPr="007324EB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 w:rsidR="00B82C0F" w:rsidRPr="007324EB">
        <w:rPr>
          <w:rFonts w:ascii="Times New Roman" w:hAnsi="Times New Roman" w:cs="Times New Roman"/>
          <w:sz w:val="24"/>
          <w:szCs w:val="24"/>
        </w:rPr>
        <w:t xml:space="preserve"> на момент обращения заявителя.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8B1">
        <w:rPr>
          <w:rFonts w:ascii="Times New Roman" w:hAnsi="Times New Roman" w:cs="Times New Roman"/>
          <w:sz w:val="24"/>
          <w:szCs w:val="24"/>
        </w:rPr>
        <w:t>С 1 января 2021 года до 1 июля 2021 года земельные участки прио</w:t>
      </w:r>
      <w:r w:rsidR="00E034A6">
        <w:rPr>
          <w:rFonts w:ascii="Times New Roman" w:hAnsi="Times New Roman" w:cs="Times New Roman"/>
          <w:sz w:val="24"/>
          <w:szCs w:val="24"/>
        </w:rPr>
        <w:t>бретаются по цене в размере 75%</w:t>
      </w:r>
      <w:bookmarkStart w:id="0" w:name="_GoBack"/>
      <w:bookmarkEnd w:id="0"/>
      <w:r w:rsidR="003258B1">
        <w:rPr>
          <w:rFonts w:ascii="Times New Roman" w:hAnsi="Times New Roman" w:cs="Times New Roman"/>
          <w:sz w:val="24"/>
          <w:szCs w:val="24"/>
        </w:rPr>
        <w:t xml:space="preserve"> кадастровой стоимости земельного участка</w:t>
      </w:r>
      <w:r w:rsidR="004B4D30">
        <w:rPr>
          <w:rFonts w:ascii="Times New Roman" w:hAnsi="Times New Roman" w:cs="Times New Roman"/>
          <w:sz w:val="24"/>
          <w:szCs w:val="24"/>
        </w:rPr>
        <w:t xml:space="preserve">, с </w:t>
      </w:r>
      <w:r w:rsidR="0088257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4D30">
        <w:rPr>
          <w:rFonts w:ascii="Times New Roman" w:hAnsi="Times New Roman" w:cs="Times New Roman"/>
          <w:sz w:val="24"/>
          <w:szCs w:val="24"/>
        </w:rPr>
        <w:t>1 июля 2021 года-по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E8553C" w:rsidRPr="007324EB" w:rsidRDefault="007324EB" w:rsidP="00732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2C0F" w:rsidRPr="007324E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Башкортостан от 13 марта 2020 года №151 опубликовано 16 марта 2020 года на </w:t>
      </w:r>
      <w:proofErr w:type="gramStart"/>
      <w:r w:rsidR="00B82C0F" w:rsidRPr="007324EB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B82C0F" w:rsidRPr="007324EB">
        <w:rPr>
          <w:rFonts w:ascii="Times New Roman" w:hAnsi="Times New Roman" w:cs="Times New Roman"/>
          <w:sz w:val="24"/>
          <w:szCs w:val="24"/>
        </w:rPr>
        <w:t xml:space="preserve"> интернет-портале правовой информации Республики Башкортостан – </w:t>
      </w:r>
      <w:hyperlink r:id="rId5" w:history="1">
        <w:r w:rsidR="00B82C0F" w:rsidRPr="007324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82C0F" w:rsidRPr="007324E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82C0F" w:rsidRPr="007324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82C0F" w:rsidRPr="007324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82C0F" w:rsidRPr="007324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npa</w:t>
        </w:r>
        <w:proofErr w:type="spellEnd"/>
        <w:r w:rsidR="00B82C0F" w:rsidRPr="007324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82C0F" w:rsidRPr="007324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bashkortostan</w:t>
        </w:r>
        <w:proofErr w:type="spellEnd"/>
        <w:r w:rsidR="00B82C0F" w:rsidRPr="007324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82C0F" w:rsidRPr="007324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82C0F" w:rsidRPr="007324E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B82C0F" w:rsidRPr="007324EB">
        <w:rPr>
          <w:rFonts w:ascii="Times New Roman" w:hAnsi="Times New Roman" w:cs="Times New Roman"/>
          <w:sz w:val="24"/>
          <w:szCs w:val="24"/>
        </w:rPr>
        <w:t xml:space="preserve"> номер официального опубликования – 202003160017.</w:t>
      </w:r>
    </w:p>
    <w:sectPr w:rsidR="00E8553C" w:rsidRPr="0073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43"/>
    <w:rsid w:val="003258B1"/>
    <w:rsid w:val="004B4D30"/>
    <w:rsid w:val="007324EB"/>
    <w:rsid w:val="00733843"/>
    <w:rsid w:val="0088257F"/>
    <w:rsid w:val="0096131D"/>
    <w:rsid w:val="00B82C0F"/>
    <w:rsid w:val="00C7196F"/>
    <w:rsid w:val="00E034A6"/>
    <w:rsid w:val="00E8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a.bashkorto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А. Садыкова</dc:creator>
  <cp:lastModifiedBy>Айгуль А. Садыкова</cp:lastModifiedBy>
  <cp:revision>6</cp:revision>
  <cp:lastPrinted>2020-09-29T08:56:00Z</cp:lastPrinted>
  <dcterms:created xsi:type="dcterms:W3CDTF">2020-09-29T07:29:00Z</dcterms:created>
  <dcterms:modified xsi:type="dcterms:W3CDTF">2020-09-29T11:26:00Z</dcterms:modified>
</cp:coreProperties>
</file>