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BA" w:rsidRDefault="00FD4FBA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Заключение о проведении антикоррупционной экспертизы муниципального правового акта </w:t>
      </w:r>
    </w:p>
    <w:p w:rsidR="00FD4FBA" w:rsidRDefault="00FD4FBA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проект муниципального нормативного правового акта) </w:t>
      </w:r>
    </w:p>
    <w:p w:rsidR="00FD4FBA" w:rsidRDefault="00FD4FBA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FD4FBA" w:rsidRDefault="00FD4FBA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от 13 апреля 2020 года                                  №7</w:t>
      </w:r>
    </w:p>
    <w:p w:rsidR="00FD4FBA" w:rsidRDefault="00FD4FBA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Управляющей делами админитрсации сельского поселения Новобалтачевский сельсовет муниципального района Чекмагушевский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ab/>
        <w:t xml:space="preserve"> район Республики Бакшортостан Имангуловой Г.Ф. в соответтвсии с чатсями 3 и 4 статьи 3 Федерального закона от 17.07.2009 №173 ФЗ " Об антикоррупционной экспертизе нормативных правовых актов и проектов нормативных правовых актов", статьи  6 Федерального закона от 25.12.2008 № 273 - ФЗ " О проитиводействии коррупции "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г.      № 96, проведена антикоррупционная экспертиза проекта решения               "Об утверждении Положения о порядке списания основных средств , находящихся в собственности  сельского поселения Новобалтачевский сельсовет муниципального района Чекмагушевский район Республики Башкортостан, в целях выявления в нем коррупциногенных факторов и их последующего устранения.  </w:t>
      </w:r>
    </w:p>
    <w:p w:rsidR="00FD4FBA" w:rsidRDefault="00FD4FBA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В представленном проекте решения решения "Об утверждении Положения о порядке списания основных средств , находящихся в собственности  сельского поселения Новобалтачевский сельсовет муниципального района Чекмагушевский район Республики Башкортостан коррупциногенные факторы не выявлены .</w:t>
      </w:r>
    </w:p>
    <w:p w:rsidR="00FD4FBA" w:rsidRPr="00083618" w:rsidRDefault="00FD4FBA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FD4FBA" w:rsidRPr="00083618" w:rsidRDefault="00FD4FBA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>Управляющий делами</w:t>
      </w:r>
    </w:p>
    <w:p w:rsidR="00FD4FBA" w:rsidRDefault="00FD4FBA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83618"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 сельского поселения</w:t>
      </w:r>
    </w:p>
    <w:p w:rsidR="00FD4FBA" w:rsidRPr="00083618" w:rsidRDefault="00FD4FBA" w:rsidP="0091598F">
      <w:pPr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 xml:space="preserve">Новобалтачевский сельсовте                                  Г.Ф. Имангулова </w:t>
      </w:r>
    </w:p>
    <w:p w:rsidR="00FD4FBA" w:rsidRDefault="00FD4FBA" w:rsidP="0091598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FD4FBA" w:rsidRDefault="00FD4FBA" w:rsidP="007E3815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sectPr w:rsidR="00FD4FBA" w:rsidSect="00BF3613">
      <w:headerReference w:type="default" r:id="rId7"/>
      <w:footerReference w:type="default" r:id="rId8"/>
      <w:pgSz w:w="12240" w:h="15840"/>
      <w:pgMar w:top="731" w:right="1062" w:bottom="1467" w:left="15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BA" w:rsidRDefault="00FD4FBA" w:rsidP="00BF3613">
      <w:r>
        <w:separator/>
      </w:r>
    </w:p>
  </w:endnote>
  <w:endnote w:type="continuationSeparator" w:id="1">
    <w:p w:rsidR="00FD4FBA" w:rsidRDefault="00FD4FBA" w:rsidP="00BF3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BA" w:rsidRDefault="00FD4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BA" w:rsidRDefault="00FD4FBA"/>
  </w:footnote>
  <w:footnote w:type="continuationSeparator" w:id="1">
    <w:p w:rsidR="00FD4FBA" w:rsidRDefault="00FD4F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BA" w:rsidRDefault="00FD4F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CBC"/>
    <w:multiLevelType w:val="multilevel"/>
    <w:tmpl w:val="529A4E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60CDC"/>
    <w:multiLevelType w:val="hybridMultilevel"/>
    <w:tmpl w:val="0A26A71C"/>
    <w:lvl w:ilvl="0" w:tplc="1AA814D8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5E6A"/>
    <w:multiLevelType w:val="multilevel"/>
    <w:tmpl w:val="8ED056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17F41"/>
    <w:multiLevelType w:val="multilevel"/>
    <w:tmpl w:val="45BA54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750F7"/>
    <w:multiLevelType w:val="multilevel"/>
    <w:tmpl w:val="A6A6D0CE"/>
    <w:lvl w:ilvl="0">
      <w:start w:val="20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1C634A"/>
    <w:multiLevelType w:val="multilevel"/>
    <w:tmpl w:val="A70ACDB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873DF"/>
    <w:multiLevelType w:val="multilevel"/>
    <w:tmpl w:val="FD4CD288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63CA6"/>
    <w:multiLevelType w:val="hybridMultilevel"/>
    <w:tmpl w:val="7B5AC908"/>
    <w:lvl w:ilvl="0" w:tplc="8528E130">
      <w:start w:val="202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44991"/>
    <w:multiLevelType w:val="multilevel"/>
    <w:tmpl w:val="B5F62A9A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0C7228"/>
    <w:multiLevelType w:val="multilevel"/>
    <w:tmpl w:val="5232C2A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0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613"/>
    <w:rsid w:val="00020DE3"/>
    <w:rsid w:val="00050AE7"/>
    <w:rsid w:val="000524BF"/>
    <w:rsid w:val="0006588A"/>
    <w:rsid w:val="00083618"/>
    <w:rsid w:val="00086C11"/>
    <w:rsid w:val="00097380"/>
    <w:rsid w:val="000B3C44"/>
    <w:rsid w:val="000D1D6A"/>
    <w:rsid w:val="000E0D23"/>
    <w:rsid w:val="001310E7"/>
    <w:rsid w:val="00146A53"/>
    <w:rsid w:val="00175D6E"/>
    <w:rsid w:val="001822D7"/>
    <w:rsid w:val="001B18D8"/>
    <w:rsid w:val="001C7A34"/>
    <w:rsid w:val="001F2017"/>
    <w:rsid w:val="002C15DF"/>
    <w:rsid w:val="002E4298"/>
    <w:rsid w:val="002F2F31"/>
    <w:rsid w:val="0030375F"/>
    <w:rsid w:val="00327249"/>
    <w:rsid w:val="00333A3A"/>
    <w:rsid w:val="00344707"/>
    <w:rsid w:val="003B62A0"/>
    <w:rsid w:val="00401B46"/>
    <w:rsid w:val="0041102E"/>
    <w:rsid w:val="004A0A54"/>
    <w:rsid w:val="004B2AB3"/>
    <w:rsid w:val="004B536B"/>
    <w:rsid w:val="004D063E"/>
    <w:rsid w:val="004D0F76"/>
    <w:rsid w:val="00523738"/>
    <w:rsid w:val="00526A31"/>
    <w:rsid w:val="005556AD"/>
    <w:rsid w:val="00557593"/>
    <w:rsid w:val="00567B2F"/>
    <w:rsid w:val="005D386C"/>
    <w:rsid w:val="005D4F3A"/>
    <w:rsid w:val="005F4532"/>
    <w:rsid w:val="00604F8E"/>
    <w:rsid w:val="00693C32"/>
    <w:rsid w:val="0069452F"/>
    <w:rsid w:val="00694AA2"/>
    <w:rsid w:val="00705333"/>
    <w:rsid w:val="007357B9"/>
    <w:rsid w:val="00743D94"/>
    <w:rsid w:val="00776600"/>
    <w:rsid w:val="00785ADD"/>
    <w:rsid w:val="007A2F65"/>
    <w:rsid w:val="007B5032"/>
    <w:rsid w:val="007D2318"/>
    <w:rsid w:val="007E3815"/>
    <w:rsid w:val="00826BD5"/>
    <w:rsid w:val="00827E70"/>
    <w:rsid w:val="00856DEE"/>
    <w:rsid w:val="00863E9B"/>
    <w:rsid w:val="008870DD"/>
    <w:rsid w:val="008C588F"/>
    <w:rsid w:val="008F2245"/>
    <w:rsid w:val="0091598F"/>
    <w:rsid w:val="00962A87"/>
    <w:rsid w:val="00984504"/>
    <w:rsid w:val="00997E49"/>
    <w:rsid w:val="009A5142"/>
    <w:rsid w:val="009B24B2"/>
    <w:rsid w:val="009D26CF"/>
    <w:rsid w:val="00A12F7B"/>
    <w:rsid w:val="00A64A89"/>
    <w:rsid w:val="00A90179"/>
    <w:rsid w:val="00AC0B75"/>
    <w:rsid w:val="00B70912"/>
    <w:rsid w:val="00BA1197"/>
    <w:rsid w:val="00BB70A6"/>
    <w:rsid w:val="00BC7987"/>
    <w:rsid w:val="00BE27DE"/>
    <w:rsid w:val="00BF3613"/>
    <w:rsid w:val="00C244F3"/>
    <w:rsid w:val="00C54A82"/>
    <w:rsid w:val="00CA3522"/>
    <w:rsid w:val="00CC54C5"/>
    <w:rsid w:val="00CF7E9F"/>
    <w:rsid w:val="00D36A32"/>
    <w:rsid w:val="00D96AE0"/>
    <w:rsid w:val="00DA4DE9"/>
    <w:rsid w:val="00DC3650"/>
    <w:rsid w:val="00E5101B"/>
    <w:rsid w:val="00E575F0"/>
    <w:rsid w:val="00E94F5C"/>
    <w:rsid w:val="00E97523"/>
    <w:rsid w:val="00EF14F8"/>
    <w:rsid w:val="00F74AC1"/>
    <w:rsid w:val="00FD4FBA"/>
    <w:rsid w:val="00FE5714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613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E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AA2"/>
    <w:pPr>
      <w:keepNext/>
      <w:widowControl/>
      <w:jc w:val="center"/>
      <w:outlineLvl w:val="1"/>
    </w:pPr>
    <w:rPr>
      <w:rFonts w:ascii="Arial New Bash" w:eastAsia="Times New Roman" w:hAnsi="Arial New Bash" w:cs="Arial New Bash"/>
      <w:b/>
      <w:bCs/>
      <w:color w:val="aut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4AA2"/>
    <w:pPr>
      <w:keepNext/>
      <w:framePr w:hSpace="180" w:wrap="auto" w:vAnchor="text" w:hAnchor="margin" w:x="-252" w:y="59"/>
      <w:widowControl/>
      <w:jc w:val="center"/>
      <w:outlineLvl w:val="3"/>
    </w:pPr>
    <w:rPr>
      <w:rFonts w:ascii="Arial New Bash" w:eastAsia="Times New Roman" w:hAnsi="Arial New Bash" w:cs="Arial New Bash"/>
      <w:b/>
      <w:b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4AA2"/>
    <w:pPr>
      <w:keepNext/>
      <w:framePr w:hSpace="180" w:wrap="auto" w:vAnchor="text" w:hAnchor="margin" w:y="59"/>
      <w:widowControl/>
      <w:jc w:val="center"/>
      <w:outlineLvl w:val="5"/>
    </w:pPr>
    <w:rPr>
      <w:rFonts w:ascii="Arial New Bash" w:eastAsia="Times New Roman" w:hAnsi="Arial New Bash" w:cs="Arial New Bash"/>
      <w:b/>
      <w:bCs/>
      <w:color w:val="auto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3C44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94AA2"/>
    <w:rPr>
      <w:rFonts w:ascii="Arial New Bash" w:hAnsi="Arial New Bash" w:cs="Arial New Bash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4AA2"/>
    <w:rPr>
      <w:rFonts w:ascii="Arial New Bash" w:hAnsi="Arial New Bash" w:cs="Arial New Bash"/>
      <w:b/>
      <w:bCs/>
      <w:cap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94AA2"/>
    <w:rPr>
      <w:rFonts w:ascii="Arial New Bash" w:hAnsi="Arial New Bash" w:cs="Arial New Bash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F3613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F3613"/>
    <w:rPr>
      <w:rFonts w:ascii="Times New Roman" w:hAnsi="Times New Roman" w:cs="Times New Roman"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BF3613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BF3613"/>
    <w:rPr>
      <w:rFonts w:ascii="Times New Roman" w:hAnsi="Times New Roman" w:cs="Times New Roman"/>
      <w:u w:val="none"/>
    </w:rPr>
  </w:style>
  <w:style w:type="character" w:customStyle="1" w:styleId="21">
    <w:name w:val="Основной текст (2) + Полужирный"/>
    <w:basedOn w:val="2"/>
    <w:uiPriority w:val="99"/>
    <w:rsid w:val="00BF3613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F3613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F3613"/>
    <w:rPr>
      <w:rFonts w:ascii="Century Gothic" w:hAnsi="Century Gothic" w:cs="Century Gothic"/>
      <w:sz w:val="13"/>
      <w:szCs w:val="13"/>
      <w:u w:val="none"/>
    </w:rPr>
  </w:style>
  <w:style w:type="character" w:customStyle="1" w:styleId="50">
    <w:name w:val="Основной текст (5)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52">
    <w:name w:val="Основной текст (5)2"/>
    <w:basedOn w:val="5"/>
    <w:uiPriority w:val="99"/>
    <w:rsid w:val="00BF3613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F3613"/>
    <w:rPr>
      <w:rFonts w:ascii="Times New Roman" w:hAnsi="Times New Roman" w:cs="Times New Roman"/>
      <w:b/>
      <w:bCs/>
      <w:sz w:val="20"/>
      <w:szCs w:val="20"/>
      <w:u w:val="none"/>
      <w:lang w:val="en-US" w:eastAsia="en-US"/>
    </w:rPr>
  </w:style>
  <w:style w:type="character" w:customStyle="1" w:styleId="6CenturyGothic">
    <w:name w:val="Основной текст (6) + Century Gothic"/>
    <w:aliases w:val="7,5 pt,Не полужирный,Курсив"/>
    <w:basedOn w:val="6"/>
    <w:uiPriority w:val="99"/>
    <w:rsid w:val="00BF3613"/>
    <w:rPr>
      <w:rFonts w:ascii="Century Gothic" w:hAnsi="Century Gothic" w:cs="Century Gothic"/>
      <w:i/>
      <w:iCs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60">
    <w:name w:val="Основной текст (6)"/>
    <w:basedOn w:val="6"/>
    <w:uiPriority w:val="99"/>
    <w:rsid w:val="00BF3613"/>
    <w:rPr>
      <w:color w:val="000000"/>
      <w:spacing w:val="0"/>
      <w:w w:val="100"/>
      <w:position w:val="0"/>
    </w:rPr>
  </w:style>
  <w:style w:type="paragraph" w:customStyle="1" w:styleId="31">
    <w:name w:val="Основной текст (3)1"/>
    <w:basedOn w:val="Normal"/>
    <w:link w:val="3"/>
    <w:uiPriority w:val="99"/>
    <w:rsid w:val="00BF3613"/>
    <w:pPr>
      <w:shd w:val="clear" w:color="auto" w:fill="FFFFFF"/>
      <w:spacing w:after="60" w:line="24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сновной текст (2)"/>
    <w:basedOn w:val="Normal"/>
    <w:link w:val="2"/>
    <w:uiPriority w:val="99"/>
    <w:rsid w:val="00BF3613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BF3613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1">
    <w:name w:val="Основной текст (5)1"/>
    <w:basedOn w:val="Normal"/>
    <w:link w:val="5"/>
    <w:uiPriority w:val="99"/>
    <w:rsid w:val="00BF3613"/>
    <w:pPr>
      <w:shd w:val="clear" w:color="auto" w:fill="FFFFFF"/>
      <w:spacing w:line="240" w:lineRule="atLeast"/>
    </w:pPr>
    <w:rPr>
      <w:rFonts w:ascii="Century Gothic" w:hAnsi="Century Gothic" w:cs="Century Gothic"/>
      <w:sz w:val="13"/>
      <w:szCs w:val="13"/>
    </w:rPr>
  </w:style>
  <w:style w:type="paragraph" w:customStyle="1" w:styleId="61">
    <w:name w:val="Основной текст (6)1"/>
    <w:basedOn w:val="Normal"/>
    <w:link w:val="6"/>
    <w:uiPriority w:val="99"/>
    <w:rsid w:val="00BF361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5556AD"/>
    <w:pPr>
      <w:autoSpaceDE w:val="0"/>
      <w:autoSpaceDN w:val="0"/>
    </w:pPr>
    <w:rPr>
      <w:rFonts w:ascii="Calibri" w:hAnsi="Calibri" w:cs="Calibri"/>
      <w:sz w:val="24"/>
      <w:szCs w:val="24"/>
    </w:rPr>
  </w:style>
  <w:style w:type="paragraph" w:customStyle="1" w:styleId="ConsPlusTitle">
    <w:name w:val="ConsPlusTitle"/>
    <w:uiPriority w:val="99"/>
    <w:rsid w:val="005556AD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5556AD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5556AD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oSpacing">
    <w:name w:val="No Spacing"/>
    <w:uiPriority w:val="99"/>
    <w:qFormat/>
    <w:rsid w:val="005556AD"/>
    <w:rPr>
      <w:rFonts w:ascii="Calibri" w:hAnsi="Calibri" w:cs="Calibri"/>
      <w:lang w:eastAsia="en-US"/>
    </w:rPr>
  </w:style>
  <w:style w:type="paragraph" w:customStyle="1" w:styleId="a">
    <w:name w:val="Содержимое таблицы"/>
    <w:basedOn w:val="Normal"/>
    <w:uiPriority w:val="99"/>
    <w:rsid w:val="005556AD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">
    <w:name w:val="Знак1 Знак Знак Знак Знак Знак Знак"/>
    <w:basedOn w:val="Normal"/>
    <w:uiPriority w:val="99"/>
    <w:rsid w:val="00694AA2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4AA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AA2"/>
    <w:rPr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3D9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743D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3D94"/>
    <w:rPr>
      <w:color w:val="000000"/>
    </w:rPr>
  </w:style>
  <w:style w:type="paragraph" w:customStyle="1" w:styleId="a0">
    <w:name w:val="Абзац списка"/>
    <w:basedOn w:val="Normal"/>
    <w:uiPriority w:val="99"/>
    <w:rsid w:val="008C588F"/>
    <w:pPr>
      <w:widowControl/>
      <w:ind w:left="720"/>
    </w:pPr>
    <w:rPr>
      <w:rFonts w:ascii="Arial" w:hAnsi="Arial" w:cs="Arial"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240</Words>
  <Characters>1374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проведении антикоррупционной экспертизы муниципального правового акта </dc:title>
  <dc:subject/>
  <dc:creator>Q7</dc:creator>
  <cp:keywords/>
  <dc:description/>
  <cp:lastModifiedBy>Q7</cp:lastModifiedBy>
  <cp:revision>6</cp:revision>
  <cp:lastPrinted>2020-12-28T09:12:00Z</cp:lastPrinted>
  <dcterms:created xsi:type="dcterms:W3CDTF">2020-12-26T07:53:00Z</dcterms:created>
  <dcterms:modified xsi:type="dcterms:W3CDTF">2020-12-28T09:13:00Z</dcterms:modified>
</cp:coreProperties>
</file>