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8F" w:rsidRPr="00723306" w:rsidRDefault="00185C8F" w:rsidP="00D34B0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23306">
        <w:rPr>
          <w:b/>
          <w:bCs/>
          <w:color w:val="000000"/>
          <w:sz w:val="28"/>
          <w:szCs w:val="28"/>
        </w:rPr>
        <w:t xml:space="preserve">Новые полномочия </w:t>
      </w:r>
      <w:r w:rsidRPr="00723306">
        <w:rPr>
          <w:b/>
          <w:color w:val="000000"/>
          <w:sz w:val="28"/>
          <w:szCs w:val="28"/>
        </w:rPr>
        <w:t>уголовно-исполнительной системы</w:t>
      </w:r>
    </w:p>
    <w:p w:rsidR="00185C8F" w:rsidRPr="00723306" w:rsidRDefault="00185C8F" w:rsidP="00D34B0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5C8F" w:rsidRPr="00723306" w:rsidRDefault="00185C8F" w:rsidP="00D34B0A">
      <w:pPr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723306">
        <w:rPr>
          <w:color w:val="000000"/>
          <w:sz w:val="28"/>
          <w:szCs w:val="28"/>
        </w:rPr>
        <w:t>С 06 июня 2021 года Уголовно-исполнительный кодекс Российской Федерации дополнен новой статьей, предусматривающей</w:t>
      </w:r>
      <w:bookmarkStart w:id="0" w:name="_GoBack"/>
      <w:bookmarkEnd w:id="0"/>
      <w:r w:rsidRPr="00723306">
        <w:rPr>
          <w:color w:val="000000"/>
          <w:sz w:val="28"/>
          <w:szCs w:val="28"/>
        </w:rPr>
        <w:t xml:space="preserve"> право сотрудников органов и учреждений уголовно-исполнительной системы объявлять предостережение о недопустимости действий, создающих условия для совершения правонарушений, либо недопустимости продолжения антиобщественного поведения.</w:t>
      </w:r>
    </w:p>
    <w:p w:rsidR="00185C8F" w:rsidRPr="00723306" w:rsidRDefault="00185C8F" w:rsidP="00D34B0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723306">
        <w:rPr>
          <w:color w:val="000000"/>
          <w:sz w:val="28"/>
          <w:szCs w:val="28"/>
        </w:rPr>
        <w:t>Так, в целях предупреждения совершения правонарушений сотрудники органов и учреждений уголовно-исполнительной системы вправе объявлять лицам, находящимся на территориях учреждений, исполняющих наказания, и прилегающих к ним территориях, на которых установлены режимные требования, официальное предостережение о недопустимости действий, создающих условия для совершения преступлений и административных правонарушений, либо недопустимости продолжения антиобщественного поведения.</w:t>
      </w:r>
    </w:p>
    <w:p w:rsidR="00185C8F" w:rsidRPr="00723306" w:rsidRDefault="00185C8F" w:rsidP="00D34B0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723306">
        <w:rPr>
          <w:color w:val="000000"/>
          <w:sz w:val="28"/>
          <w:szCs w:val="28"/>
        </w:rPr>
        <w:t>За неисполнение изложенных в предостережении</w:t>
      </w:r>
      <w:r>
        <w:rPr>
          <w:color w:val="000000"/>
          <w:sz w:val="28"/>
          <w:szCs w:val="28"/>
        </w:rPr>
        <w:t xml:space="preserve"> </w:t>
      </w:r>
      <w:r w:rsidRPr="00723306">
        <w:rPr>
          <w:color w:val="000000"/>
          <w:sz w:val="28"/>
          <w:szCs w:val="28"/>
        </w:rPr>
        <w:t>требований лица, которым оно было объявлено, могут быть привлечены к ответственности.</w:t>
      </w:r>
    </w:p>
    <w:p w:rsidR="00185C8F" w:rsidRPr="00723306" w:rsidRDefault="00185C8F" w:rsidP="00E520E2">
      <w:pPr>
        <w:jc w:val="both"/>
        <w:rPr>
          <w:color w:val="000000"/>
          <w:sz w:val="28"/>
          <w:szCs w:val="28"/>
        </w:rPr>
      </w:pPr>
    </w:p>
    <w:p w:rsidR="00185C8F" w:rsidRPr="00723306" w:rsidRDefault="00185C8F" w:rsidP="00723306">
      <w:pPr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23306">
        <w:rPr>
          <w:color w:val="000000"/>
          <w:sz w:val="28"/>
          <w:szCs w:val="28"/>
        </w:rPr>
        <w:t>Прокурор района Абдюшев</w:t>
      </w:r>
      <w:r>
        <w:rPr>
          <w:color w:val="000000"/>
          <w:sz w:val="28"/>
          <w:szCs w:val="28"/>
        </w:rPr>
        <w:t xml:space="preserve"> А.Р.</w:t>
      </w:r>
    </w:p>
    <w:p w:rsidR="00185C8F" w:rsidRPr="00723306" w:rsidRDefault="00185C8F" w:rsidP="00E520E2">
      <w:pPr>
        <w:rPr>
          <w:color w:val="000000"/>
          <w:sz w:val="28"/>
          <w:szCs w:val="28"/>
        </w:rPr>
      </w:pPr>
    </w:p>
    <w:p w:rsidR="00185C8F" w:rsidRPr="00723306" w:rsidRDefault="00185C8F" w:rsidP="00E520E2">
      <w:pPr>
        <w:rPr>
          <w:color w:val="000000"/>
        </w:rPr>
      </w:pPr>
    </w:p>
    <w:p w:rsidR="00185C8F" w:rsidRPr="00723306" w:rsidRDefault="00185C8F">
      <w:pPr>
        <w:rPr>
          <w:color w:val="000000"/>
        </w:rPr>
      </w:pPr>
    </w:p>
    <w:p w:rsidR="00185C8F" w:rsidRPr="00723306" w:rsidRDefault="00185C8F">
      <w:pPr>
        <w:rPr>
          <w:b/>
          <w:bCs/>
          <w:color w:val="000000"/>
          <w:sz w:val="28"/>
          <w:szCs w:val="28"/>
        </w:rPr>
      </w:pPr>
    </w:p>
    <w:sectPr w:rsidR="00185C8F" w:rsidRPr="00723306" w:rsidSect="00CB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E2"/>
    <w:rsid w:val="000C3B46"/>
    <w:rsid w:val="00185C8F"/>
    <w:rsid w:val="00424E69"/>
    <w:rsid w:val="004E4775"/>
    <w:rsid w:val="004F325B"/>
    <w:rsid w:val="005E44CF"/>
    <w:rsid w:val="00723306"/>
    <w:rsid w:val="007D6299"/>
    <w:rsid w:val="00CB3FF0"/>
    <w:rsid w:val="00D34B0A"/>
    <w:rsid w:val="00E5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44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5E44CF"/>
    <w:pPr>
      <w:ind w:left="720"/>
      <w:contextualSpacing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D34B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1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156</Words>
  <Characters>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222</cp:lastModifiedBy>
  <cp:revision>2</cp:revision>
  <dcterms:created xsi:type="dcterms:W3CDTF">2021-12-12T14:05:00Z</dcterms:created>
  <dcterms:modified xsi:type="dcterms:W3CDTF">2021-12-14T07:47:00Z</dcterms:modified>
</cp:coreProperties>
</file>