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tblW w:w="10903" w:type="dxa"/>
        <w:tblLayout w:type="fixed"/>
        <w:tblLook w:val="0000"/>
      </w:tblPr>
      <w:tblGrid>
        <w:gridCol w:w="4726"/>
        <w:gridCol w:w="1379"/>
        <w:gridCol w:w="4798"/>
      </w:tblGrid>
      <w:tr w:rsidR="000F39DA" w:rsidRPr="00730487">
        <w:trPr>
          <w:cantSplit/>
          <w:trHeight w:val="1618"/>
        </w:trPr>
        <w:tc>
          <w:tcPr>
            <w:tcW w:w="4726" w:type="dxa"/>
          </w:tcPr>
          <w:p w:rsidR="000F39DA" w:rsidRPr="00730487" w:rsidRDefault="000F39DA" w:rsidP="00095397">
            <w:pPr>
              <w:jc w:val="center"/>
              <w:rPr>
                <w:rFonts w:ascii="Arial New Bash" w:hAnsi="Arial New Bash" w:cs="Arial New Bash"/>
                <w:b/>
                <w:bCs/>
              </w:rPr>
            </w:pPr>
            <w:r w:rsidRPr="00730487">
              <w:rPr>
                <w:rFonts w:ascii="Arial New Bash" w:hAnsi="Arial New Bash" w:cs="Arial New Bash"/>
                <w:b/>
                <w:bCs/>
              </w:rPr>
              <w:t>БАШ[ОРТОСТАН  РЕСПУБЛИКА]Ы</w:t>
            </w:r>
          </w:p>
          <w:p w:rsidR="000F39DA" w:rsidRPr="00730487" w:rsidRDefault="000F39DA" w:rsidP="00095397">
            <w:pPr>
              <w:jc w:val="center"/>
              <w:rPr>
                <w:rFonts w:ascii="Arial New Bash" w:hAnsi="Arial New Bash" w:cs="Arial New Bash"/>
                <w:b/>
                <w:bCs/>
              </w:rPr>
            </w:pPr>
            <w:r w:rsidRPr="00730487">
              <w:rPr>
                <w:rFonts w:ascii="Arial New Bash" w:hAnsi="Arial New Bash" w:cs="Arial New Bash"/>
                <w:b/>
                <w:bCs/>
              </w:rPr>
              <w:t xml:space="preserve">СА[МА{ОШ  РАЙОНЫ  </w:t>
            </w:r>
          </w:p>
          <w:p w:rsidR="000F39DA" w:rsidRPr="00730487" w:rsidRDefault="000F39DA" w:rsidP="00095397">
            <w:pPr>
              <w:jc w:val="center"/>
              <w:rPr>
                <w:rFonts w:ascii="Arial New Bash" w:hAnsi="Arial New Bash" w:cs="Arial New Bash"/>
                <w:b/>
                <w:bCs/>
              </w:rPr>
            </w:pPr>
            <w:r w:rsidRPr="00730487">
              <w:rPr>
                <w:rFonts w:ascii="Arial New Bash" w:hAnsi="Arial New Bash" w:cs="Arial New Bash"/>
                <w:b/>
                <w:bCs/>
                <w:caps/>
              </w:rPr>
              <w:t>муниципаль районЫНЫ</w:t>
            </w:r>
            <w:r w:rsidRPr="00730487">
              <w:rPr>
                <w:rFonts w:ascii="Arial New Bash" w:hAnsi="Arial New Bash" w:cs="Arial New Bash"/>
                <w:b/>
                <w:bCs/>
              </w:rPr>
              <w:t>@</w:t>
            </w:r>
          </w:p>
          <w:p w:rsidR="000F39DA" w:rsidRPr="00730487" w:rsidRDefault="000F39DA" w:rsidP="00095397">
            <w:pPr>
              <w:jc w:val="center"/>
              <w:rPr>
                <w:rFonts w:ascii="Arial New Bash" w:hAnsi="Arial New Bash" w:cs="Arial New Bash"/>
                <w:b/>
                <w:bCs/>
              </w:rPr>
            </w:pPr>
            <w:r w:rsidRPr="00730487">
              <w:rPr>
                <w:rFonts w:ascii="Arial New Bash" w:hAnsi="Arial New Bash" w:cs="Arial New Bash"/>
                <w:b/>
                <w:bCs/>
                <w:caps/>
              </w:rPr>
              <w:t>Я</w:t>
            </w:r>
            <w:r w:rsidRPr="00730487">
              <w:rPr>
                <w:rFonts w:ascii="Arial New Bash" w:hAnsi="Arial New Bash" w:cs="Arial New Bash"/>
                <w:b/>
                <w:bCs/>
              </w:rPr>
              <w:t>@</w:t>
            </w:r>
            <w:r w:rsidRPr="00730487">
              <w:rPr>
                <w:rFonts w:ascii="Arial New Bash" w:hAnsi="Arial New Bash" w:cs="Arial New Bash"/>
                <w:b/>
                <w:bCs/>
                <w:caps/>
              </w:rPr>
              <w:t>Ы БАЛТАС</w:t>
            </w:r>
            <w:r w:rsidRPr="00730487">
              <w:rPr>
                <w:rFonts w:ascii="Arial New Bash" w:hAnsi="Arial New Bash" w:cs="Arial New Bash"/>
                <w:b/>
                <w:bCs/>
              </w:rPr>
              <w:t xml:space="preserve">  АУЫЛ СОВЕТЫ</w:t>
            </w:r>
          </w:p>
          <w:p w:rsidR="000F39DA" w:rsidRPr="00730487" w:rsidRDefault="000F39DA" w:rsidP="00095397">
            <w:pPr>
              <w:rPr>
                <w:rFonts w:ascii="Arial New Bash" w:hAnsi="Arial New Bash" w:cs="Arial New Bash"/>
              </w:rPr>
            </w:pPr>
          </w:p>
        </w:tc>
        <w:tc>
          <w:tcPr>
            <w:tcW w:w="1379" w:type="dxa"/>
          </w:tcPr>
          <w:p w:rsidR="000F39DA" w:rsidRPr="00730487" w:rsidRDefault="000F39DA" w:rsidP="00095397">
            <w:pPr>
              <w:jc w:val="center"/>
              <w:rPr>
                <w:rFonts w:ascii="Arial New Bash" w:hAnsi="Arial New Bash" w:cs="Arial New Bash"/>
                <w:b/>
                <w:bCs/>
              </w:rPr>
            </w:pPr>
            <w:r w:rsidRPr="008A17F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84pt" o:allowoverlap="f">
                  <v:imagedata r:id="rId6" o:title=""/>
                </v:shape>
              </w:pict>
            </w:r>
          </w:p>
        </w:tc>
        <w:tc>
          <w:tcPr>
            <w:tcW w:w="4798" w:type="dxa"/>
          </w:tcPr>
          <w:p w:rsidR="000F39DA" w:rsidRPr="00730487" w:rsidRDefault="000F39DA" w:rsidP="00095397">
            <w:pPr>
              <w:jc w:val="center"/>
              <w:rPr>
                <w:rFonts w:ascii="Arial New Bash" w:hAnsi="Arial New Bash" w:cs="Arial New Bash"/>
                <w:b/>
                <w:bCs/>
              </w:rPr>
            </w:pPr>
            <w:r w:rsidRPr="00730487">
              <w:rPr>
                <w:rFonts w:ascii="Arial New Bash" w:hAnsi="Arial New Bash" w:cs="Arial New Bash"/>
                <w:b/>
                <w:bCs/>
              </w:rPr>
              <w:t>СОВЕТ СЕЛЬСКОГО ПОСЕЛЕНИЯ</w:t>
            </w:r>
          </w:p>
          <w:p w:rsidR="000F39DA" w:rsidRPr="00730487" w:rsidRDefault="000F39DA" w:rsidP="00095397">
            <w:pPr>
              <w:jc w:val="center"/>
              <w:rPr>
                <w:rFonts w:ascii="Arial New Bash" w:hAnsi="Arial New Bash" w:cs="Arial New Bash"/>
                <w:b/>
                <w:bCs/>
              </w:rPr>
            </w:pPr>
            <w:r w:rsidRPr="00730487">
              <w:rPr>
                <w:rFonts w:ascii="Arial New Bash" w:hAnsi="Arial New Bash" w:cs="Arial New Bash"/>
                <w:b/>
                <w:bCs/>
              </w:rPr>
              <w:t>НОВОБАЛТАЧЕВСКИЙ СЕЛЬСОВЕТ</w:t>
            </w:r>
          </w:p>
          <w:p w:rsidR="000F39DA" w:rsidRPr="00730487" w:rsidRDefault="000F39DA" w:rsidP="00095397">
            <w:pPr>
              <w:jc w:val="center"/>
              <w:rPr>
                <w:rFonts w:ascii="Arial New Bash" w:hAnsi="Arial New Bash" w:cs="Arial New Bash"/>
                <w:b/>
                <w:bCs/>
                <w:caps/>
              </w:rPr>
            </w:pPr>
            <w:r w:rsidRPr="00730487">
              <w:rPr>
                <w:rFonts w:ascii="Arial New Bash" w:hAnsi="Arial New Bash" w:cs="Arial New Bash"/>
                <w:b/>
                <w:bCs/>
                <w:caps/>
              </w:rPr>
              <w:t xml:space="preserve">муниципального района Чекмагушевский район </w:t>
            </w:r>
          </w:p>
          <w:p w:rsidR="000F39DA" w:rsidRPr="00730487" w:rsidRDefault="000F39DA" w:rsidP="00095397">
            <w:pPr>
              <w:jc w:val="center"/>
              <w:rPr>
                <w:rFonts w:ascii="Arial New Bash" w:hAnsi="Arial New Bash" w:cs="Arial New Bash"/>
                <w:b/>
                <w:bCs/>
              </w:rPr>
            </w:pPr>
            <w:r w:rsidRPr="00730487">
              <w:rPr>
                <w:rFonts w:ascii="Arial New Bash" w:hAnsi="Arial New Bash" w:cs="Arial New Bash"/>
                <w:b/>
                <w:bCs/>
                <w:caps/>
              </w:rPr>
              <w:t>Республики Башкортостан</w:t>
            </w:r>
          </w:p>
          <w:p w:rsidR="000F39DA" w:rsidRPr="00730487" w:rsidRDefault="000F39DA" w:rsidP="00095397">
            <w:pPr>
              <w:jc w:val="center"/>
              <w:rPr>
                <w:rFonts w:ascii="Arial New Bash" w:hAnsi="Arial New Bash" w:cs="Arial New Bash"/>
              </w:rPr>
            </w:pPr>
          </w:p>
        </w:tc>
      </w:tr>
      <w:tr w:rsidR="000F39DA">
        <w:trPr>
          <w:cantSplit/>
          <w:trHeight w:val="141"/>
        </w:trPr>
        <w:tc>
          <w:tcPr>
            <w:tcW w:w="10903" w:type="dxa"/>
            <w:gridSpan w:val="3"/>
            <w:tcBorders>
              <w:top w:val="nil"/>
              <w:left w:val="nil"/>
              <w:bottom w:val="thickThinSmallGap" w:sz="24" w:space="0" w:color="auto"/>
              <w:right w:val="nil"/>
            </w:tcBorders>
          </w:tcPr>
          <w:p w:rsidR="000F39DA" w:rsidRDefault="000F39DA" w:rsidP="00095397">
            <w:pPr>
              <w:rPr>
                <w:caps/>
                <w:sz w:val="4"/>
                <w:szCs w:val="4"/>
              </w:rPr>
            </w:pPr>
          </w:p>
        </w:tc>
      </w:tr>
    </w:tbl>
    <w:p w:rsidR="000F39DA" w:rsidRDefault="000F39DA" w:rsidP="00AB6A6C">
      <w:pPr>
        <w:jc w:val="center"/>
        <w:rPr>
          <w:b/>
          <w:bCs/>
        </w:rPr>
      </w:pPr>
    </w:p>
    <w:p w:rsidR="000F39DA" w:rsidRPr="00590973" w:rsidRDefault="000F39DA" w:rsidP="009238C8">
      <w:pPr>
        <w:pStyle w:val="BodyTextIndent3"/>
        <w:jc w:val="center"/>
        <w:rPr>
          <w:b/>
          <w:bCs/>
          <w:sz w:val="32"/>
          <w:szCs w:val="32"/>
        </w:rPr>
      </w:pPr>
      <w:r w:rsidRPr="00590973">
        <w:rPr>
          <w:rFonts w:ascii="Arial New Bash" w:hAnsi="Arial New Bash" w:cs="Arial New Bash"/>
          <w:b/>
          <w:bCs/>
          <w:caps/>
          <w:sz w:val="32"/>
          <w:szCs w:val="32"/>
        </w:rPr>
        <w:t>[ а р а р                                         р е ш е н и е</w:t>
      </w:r>
      <w:r w:rsidRPr="00590973">
        <w:rPr>
          <w:b/>
          <w:bCs/>
          <w:sz w:val="32"/>
          <w:szCs w:val="32"/>
        </w:rPr>
        <w:t xml:space="preserve"> </w:t>
      </w:r>
    </w:p>
    <w:p w:rsidR="000F39DA" w:rsidRPr="001F1F63" w:rsidRDefault="000F39DA" w:rsidP="00AB6A6C">
      <w:pPr>
        <w:shd w:val="clear" w:color="auto" w:fill="FFFFFF"/>
        <w:ind w:firstLine="567"/>
        <w:jc w:val="center"/>
        <w:rPr>
          <w:color w:val="000000"/>
          <w:sz w:val="28"/>
          <w:szCs w:val="28"/>
        </w:rPr>
      </w:pPr>
    </w:p>
    <w:p w:rsidR="000F39DA" w:rsidRDefault="000F39DA" w:rsidP="00AB6A6C">
      <w:pPr>
        <w:jc w:val="center"/>
        <w:rPr>
          <w:b/>
          <w:bCs/>
          <w:color w:val="000000"/>
          <w:sz w:val="28"/>
          <w:szCs w:val="28"/>
        </w:rPr>
      </w:pPr>
      <w:r w:rsidRPr="001F1F63">
        <w:rPr>
          <w:b/>
          <w:bCs/>
          <w:color w:val="000000"/>
          <w:sz w:val="28"/>
          <w:szCs w:val="28"/>
        </w:rPr>
        <w:t>Об утверждении Положения о муниципальном контроле в сфере благоустройства на территории</w:t>
      </w:r>
      <w:r>
        <w:rPr>
          <w:b/>
          <w:bCs/>
          <w:color w:val="000000"/>
          <w:sz w:val="28"/>
          <w:szCs w:val="28"/>
        </w:rPr>
        <w:t xml:space="preserve"> </w:t>
      </w:r>
      <w:bookmarkStart w:id="0" w:name="OLE_LINK1"/>
      <w:bookmarkStart w:id="1" w:name="OLE_LINK2"/>
      <w:r>
        <w:rPr>
          <w:b/>
          <w:bCs/>
          <w:color w:val="000000"/>
          <w:sz w:val="28"/>
          <w:szCs w:val="28"/>
        </w:rPr>
        <w:t xml:space="preserve">сельского поселения Новобалтачевский сельсовет муниципального района Чекмагушевский район </w:t>
      </w:r>
    </w:p>
    <w:p w:rsidR="000F39DA" w:rsidRPr="001F1F63" w:rsidRDefault="000F39DA" w:rsidP="00AB6A6C">
      <w:pPr>
        <w:jc w:val="center"/>
      </w:pPr>
      <w:r>
        <w:rPr>
          <w:b/>
          <w:bCs/>
          <w:color w:val="000000"/>
          <w:sz w:val="28"/>
          <w:szCs w:val="28"/>
        </w:rPr>
        <w:t xml:space="preserve">Республики Башкортостан </w:t>
      </w:r>
      <w:r w:rsidRPr="001F1F63">
        <w:rPr>
          <w:b/>
          <w:bCs/>
          <w:color w:val="000000"/>
        </w:rPr>
        <w:t xml:space="preserve"> </w:t>
      </w:r>
      <w:bookmarkEnd w:id="0"/>
      <w:bookmarkEnd w:id="1"/>
    </w:p>
    <w:p w:rsidR="000F39DA" w:rsidRPr="001F1F63" w:rsidRDefault="000F39DA" w:rsidP="00AB6A6C">
      <w:pPr>
        <w:shd w:val="clear" w:color="auto" w:fill="FFFFFF"/>
        <w:ind w:firstLine="567"/>
        <w:rPr>
          <w:b/>
          <w:bCs/>
          <w:color w:val="000000"/>
        </w:rPr>
      </w:pPr>
    </w:p>
    <w:p w:rsidR="000F39DA" w:rsidRPr="001F1F63" w:rsidRDefault="000F39DA" w:rsidP="00AB6A6C">
      <w:pPr>
        <w:shd w:val="clear" w:color="auto" w:fill="FFFFFF"/>
        <w:ind w:firstLine="567"/>
        <w:rPr>
          <w:b/>
          <w:bCs/>
          <w:color w:val="000000"/>
        </w:rPr>
      </w:pPr>
    </w:p>
    <w:p w:rsidR="000F39DA" w:rsidRPr="009238C8" w:rsidRDefault="000F39DA" w:rsidP="009238C8">
      <w:pPr>
        <w:jc w:val="both"/>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9238C8">
        <w:rPr>
          <w:b/>
          <w:bCs/>
          <w:color w:val="000000"/>
          <w:sz w:val="28"/>
          <w:szCs w:val="28"/>
        </w:rPr>
        <w:t xml:space="preserve"> </w:t>
      </w:r>
      <w:r w:rsidRPr="009238C8">
        <w:rPr>
          <w:color w:val="000000"/>
          <w:sz w:val="28"/>
          <w:szCs w:val="28"/>
        </w:rPr>
        <w:t>сельс</w:t>
      </w:r>
      <w:r>
        <w:rPr>
          <w:color w:val="000000"/>
          <w:sz w:val="28"/>
          <w:szCs w:val="28"/>
        </w:rPr>
        <w:t xml:space="preserve">кого поселения Новобалтачевский </w:t>
      </w:r>
      <w:r w:rsidRPr="009238C8">
        <w:rPr>
          <w:color w:val="000000"/>
          <w:sz w:val="28"/>
          <w:szCs w:val="28"/>
        </w:rPr>
        <w:t xml:space="preserve">сельсовет муниципального района Чекмагушевский район Республики Башкортостан </w:t>
      </w:r>
      <w:r w:rsidRPr="009238C8">
        <w:rPr>
          <w:color w:val="000000"/>
        </w:rPr>
        <w:t xml:space="preserve"> </w:t>
      </w:r>
    </w:p>
    <w:p w:rsidR="000F39DA" w:rsidRPr="001F1F63" w:rsidRDefault="000F39DA" w:rsidP="00AB6A6C">
      <w:pPr>
        <w:spacing w:before="240" w:line="360" w:lineRule="auto"/>
        <w:ind w:firstLine="709"/>
        <w:jc w:val="both"/>
        <w:rPr>
          <w:sz w:val="28"/>
          <w:szCs w:val="28"/>
        </w:rPr>
      </w:pPr>
      <w:r w:rsidRPr="001F1F63">
        <w:rPr>
          <w:color w:val="000000"/>
          <w:sz w:val="28"/>
          <w:szCs w:val="28"/>
        </w:rPr>
        <w:t>РЕШИЛ</w:t>
      </w:r>
      <w:r>
        <w:rPr>
          <w:i/>
          <w:iCs/>
          <w:color w:val="000000"/>
        </w:rPr>
        <w:t xml:space="preserve"> </w:t>
      </w:r>
      <w:r w:rsidRPr="001F1F63">
        <w:rPr>
          <w:sz w:val="28"/>
          <w:szCs w:val="28"/>
        </w:rPr>
        <w:t>:</w:t>
      </w:r>
    </w:p>
    <w:p w:rsidR="000F39DA" w:rsidRPr="009238C8" w:rsidRDefault="000F39DA" w:rsidP="009238C8">
      <w:pPr>
        <w:jc w:val="both"/>
        <w:rPr>
          <w:color w:val="000000"/>
        </w:rPr>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Pr="009238C8">
        <w:rPr>
          <w:color w:val="000000"/>
          <w:sz w:val="28"/>
          <w:szCs w:val="28"/>
        </w:rPr>
        <w:t xml:space="preserve">сельского поселения Новобалтачевский сельсовет муниципального района Чекмагушевский район </w:t>
      </w:r>
      <w:r>
        <w:rPr>
          <w:color w:val="000000"/>
          <w:sz w:val="28"/>
          <w:szCs w:val="28"/>
        </w:rPr>
        <w:t xml:space="preserve"> </w:t>
      </w:r>
      <w:r w:rsidRPr="009238C8">
        <w:rPr>
          <w:color w:val="000000"/>
          <w:sz w:val="28"/>
          <w:szCs w:val="28"/>
        </w:rPr>
        <w:t xml:space="preserve">Республики Башкортостан </w:t>
      </w:r>
      <w:r w:rsidRPr="009238C8">
        <w:rPr>
          <w:color w:val="000000"/>
        </w:rPr>
        <w:t xml:space="preserve"> </w:t>
      </w:r>
    </w:p>
    <w:p w:rsidR="000F39DA" w:rsidRDefault="000F39DA" w:rsidP="009238C8">
      <w:pPr>
        <w:jc w:val="both"/>
        <w:rPr>
          <w:b/>
          <w:bCs/>
          <w:color w:val="000000"/>
        </w:rPr>
      </w:pPr>
      <w:r w:rsidRPr="001F1F63">
        <w:rPr>
          <w:color w:val="000000"/>
          <w:sz w:val="28"/>
          <w:szCs w:val="28"/>
        </w:rPr>
        <w:t>2. Настоящее решение вступает в силу со дня его официального опубликования, но не ранее 1 января 2022 года</w:t>
      </w:r>
      <w:r w:rsidRPr="001F1F63">
        <w:rPr>
          <w:rStyle w:val="FootnoteReference"/>
          <w:color w:val="000000"/>
          <w:sz w:val="28"/>
          <w:szCs w:val="28"/>
        </w:rPr>
        <w:footnoteReference w:id="2"/>
      </w:r>
      <w:r w:rsidRPr="001F1F63">
        <w:rPr>
          <w:color w:val="000000"/>
          <w:sz w:val="28"/>
          <w:szCs w:val="28"/>
        </w:rPr>
        <w:t xml:space="preserve">, за исключением положений раздела 6 Положения о муниципальном контроле в сфере благоустройства на территории </w:t>
      </w:r>
      <w:r w:rsidRPr="009238C8">
        <w:rPr>
          <w:color w:val="000000"/>
          <w:sz w:val="28"/>
          <w:szCs w:val="28"/>
        </w:rPr>
        <w:t>сельского поселения Новобалтачевский сельсовет муниципального района Чекмагушевский район Республики Башкортостан</w:t>
      </w:r>
      <w:r>
        <w:rPr>
          <w:b/>
          <w:bCs/>
          <w:color w:val="000000"/>
          <w:sz w:val="28"/>
          <w:szCs w:val="28"/>
        </w:rPr>
        <w:t xml:space="preserve"> </w:t>
      </w:r>
      <w:r w:rsidRPr="001F1F63">
        <w:rPr>
          <w:b/>
          <w:bCs/>
          <w:color w:val="000000"/>
        </w:rPr>
        <w:t xml:space="preserve"> </w:t>
      </w:r>
    </w:p>
    <w:p w:rsidR="000F39DA" w:rsidRPr="009238C8" w:rsidRDefault="000F39DA" w:rsidP="009238C8">
      <w:pPr>
        <w:jc w:val="both"/>
        <w:rPr>
          <w:color w:val="000000"/>
          <w:sz w:val="28"/>
          <w:szCs w:val="28"/>
        </w:rPr>
      </w:pPr>
      <w:r w:rsidRPr="001F1F63">
        <w:rPr>
          <w:color w:val="000000"/>
          <w:sz w:val="28"/>
          <w:szCs w:val="28"/>
        </w:rPr>
        <w:t xml:space="preserve">Положения раздела 6 Положения о муниципальном контроле в сфере благоустройства на </w:t>
      </w:r>
      <w:r w:rsidRPr="009238C8">
        <w:rPr>
          <w:color w:val="000000"/>
          <w:sz w:val="28"/>
          <w:szCs w:val="28"/>
        </w:rPr>
        <w:t xml:space="preserve">территории сельского поселения Новобалтачевский сельсовет муниципального района Чекмагушевский район </w:t>
      </w:r>
    </w:p>
    <w:p w:rsidR="000F39DA" w:rsidRPr="001F1F63" w:rsidRDefault="000F39DA" w:rsidP="009238C8">
      <w:pPr>
        <w:shd w:val="clear" w:color="auto" w:fill="FFFFFF"/>
        <w:ind w:firstLine="709"/>
        <w:jc w:val="both"/>
        <w:rPr>
          <w:sz w:val="28"/>
          <w:szCs w:val="28"/>
        </w:rPr>
      </w:pPr>
      <w:r w:rsidRPr="009238C8">
        <w:rPr>
          <w:color w:val="000000"/>
          <w:sz w:val="28"/>
          <w:szCs w:val="28"/>
        </w:rPr>
        <w:t>Республики Башкортостан</w:t>
      </w:r>
      <w:r>
        <w:rPr>
          <w:b/>
          <w:bCs/>
          <w:color w:val="000000"/>
          <w:sz w:val="28"/>
          <w:szCs w:val="28"/>
        </w:rPr>
        <w:t xml:space="preserve"> </w:t>
      </w:r>
      <w:r>
        <w:rPr>
          <w:b/>
          <w:bCs/>
          <w:color w:val="000000"/>
        </w:rPr>
        <w:t xml:space="preserve"> </w:t>
      </w:r>
      <w:r w:rsidRPr="001F1F63">
        <w:rPr>
          <w:color w:val="000000"/>
          <w:sz w:val="28"/>
          <w:szCs w:val="28"/>
        </w:rPr>
        <w:t>вступают в силу с 1 марта 2022 года.</w:t>
      </w:r>
    </w:p>
    <w:p w:rsidR="000F39DA" w:rsidRDefault="000F39DA" w:rsidP="00026B8D">
      <w:pPr>
        <w:spacing w:line="240" w:lineRule="exact"/>
        <w:ind w:left="5398"/>
        <w:rPr>
          <w:color w:val="000000"/>
          <w:sz w:val="28"/>
          <w:szCs w:val="28"/>
        </w:rPr>
      </w:pPr>
    </w:p>
    <w:p w:rsidR="000F39DA" w:rsidRDefault="000F39DA" w:rsidP="007B244F">
      <w:pPr>
        <w:shd w:val="clear" w:color="auto" w:fill="FFFFFF"/>
        <w:tabs>
          <w:tab w:val="left" w:pos="6585"/>
          <w:tab w:val="left" w:pos="7435"/>
        </w:tabs>
        <w:rPr>
          <w:sz w:val="28"/>
          <w:szCs w:val="28"/>
        </w:rPr>
      </w:pPr>
    </w:p>
    <w:p w:rsidR="000F39DA" w:rsidRPr="007B244F" w:rsidRDefault="000F39DA" w:rsidP="007B244F">
      <w:pPr>
        <w:shd w:val="clear" w:color="auto" w:fill="FFFFFF"/>
        <w:tabs>
          <w:tab w:val="left" w:pos="6585"/>
          <w:tab w:val="left" w:pos="7435"/>
        </w:tabs>
        <w:rPr>
          <w:sz w:val="28"/>
          <w:szCs w:val="28"/>
        </w:rPr>
      </w:pPr>
      <w:r w:rsidRPr="007B244F">
        <w:rPr>
          <w:sz w:val="28"/>
          <w:szCs w:val="28"/>
        </w:rPr>
        <w:t xml:space="preserve">Глава сельского поселения:                                Р.Ф. Усманова </w:t>
      </w:r>
    </w:p>
    <w:p w:rsidR="000F39DA" w:rsidRPr="007B244F" w:rsidRDefault="000F39DA" w:rsidP="007B244F">
      <w:pPr>
        <w:jc w:val="both"/>
        <w:rPr>
          <w:sz w:val="28"/>
          <w:szCs w:val="28"/>
        </w:rPr>
      </w:pPr>
    </w:p>
    <w:p w:rsidR="000F39DA" w:rsidRPr="007B244F" w:rsidRDefault="000F39DA" w:rsidP="007B244F">
      <w:pPr>
        <w:jc w:val="both"/>
        <w:rPr>
          <w:sz w:val="28"/>
          <w:szCs w:val="28"/>
        </w:rPr>
      </w:pPr>
      <w:r w:rsidRPr="007B244F">
        <w:rPr>
          <w:sz w:val="28"/>
          <w:szCs w:val="28"/>
        </w:rPr>
        <w:t xml:space="preserve">с.  Новобалтачево </w:t>
      </w:r>
    </w:p>
    <w:p w:rsidR="000F39DA" w:rsidRPr="007B244F" w:rsidRDefault="000F39DA" w:rsidP="007B244F">
      <w:pPr>
        <w:jc w:val="both"/>
        <w:rPr>
          <w:sz w:val="28"/>
          <w:szCs w:val="28"/>
        </w:rPr>
      </w:pPr>
      <w:r w:rsidRPr="007B244F">
        <w:rPr>
          <w:sz w:val="28"/>
          <w:szCs w:val="28"/>
        </w:rPr>
        <w:t xml:space="preserve">22 декабря  2021 г. </w:t>
      </w:r>
    </w:p>
    <w:p w:rsidR="000F39DA" w:rsidRPr="007B244F" w:rsidRDefault="000F39DA" w:rsidP="007B244F">
      <w:pPr>
        <w:jc w:val="both"/>
        <w:rPr>
          <w:sz w:val="28"/>
          <w:szCs w:val="28"/>
        </w:rPr>
      </w:pPr>
      <w:r>
        <w:rPr>
          <w:sz w:val="28"/>
          <w:szCs w:val="28"/>
        </w:rPr>
        <w:t>№ 106</w:t>
      </w:r>
    </w:p>
    <w:p w:rsidR="000F39DA" w:rsidRDefault="000F39DA" w:rsidP="00AB6A6C">
      <w:pPr>
        <w:spacing w:line="240" w:lineRule="exact"/>
        <w:ind w:left="5398"/>
        <w:jc w:val="center"/>
        <w:rPr>
          <w:color w:val="000000"/>
          <w:sz w:val="28"/>
          <w:szCs w:val="28"/>
        </w:rPr>
      </w:pPr>
    </w:p>
    <w:p w:rsidR="000F39DA" w:rsidRPr="001F1F63" w:rsidRDefault="000F39DA" w:rsidP="00AB6A6C">
      <w:pPr>
        <w:spacing w:line="240" w:lineRule="exact"/>
        <w:ind w:left="5398"/>
        <w:jc w:val="center"/>
        <w:rPr>
          <w:color w:val="000000"/>
        </w:rPr>
      </w:pPr>
    </w:p>
    <w:p w:rsidR="000F39DA" w:rsidRPr="001F1F63" w:rsidRDefault="000F39DA" w:rsidP="00026B8D">
      <w:pPr>
        <w:tabs>
          <w:tab w:val="num" w:pos="200"/>
        </w:tabs>
        <w:ind w:left="4536"/>
        <w:jc w:val="right"/>
        <w:outlineLvl w:val="0"/>
      </w:pPr>
      <w:r w:rsidRPr="001F1F63">
        <w:t>УТВЕРЖДЕНО</w:t>
      </w:r>
    </w:p>
    <w:p w:rsidR="000F39DA" w:rsidRDefault="000F39DA" w:rsidP="00026B8D">
      <w:pPr>
        <w:jc w:val="right"/>
        <w:rPr>
          <w:color w:val="000000"/>
        </w:rPr>
      </w:pPr>
      <w:r w:rsidRPr="00026B8D">
        <w:rPr>
          <w:color w:val="000000"/>
        </w:rPr>
        <w:t xml:space="preserve">решением сельского поселения </w:t>
      </w:r>
    </w:p>
    <w:p w:rsidR="000F39DA" w:rsidRDefault="000F39DA" w:rsidP="00026B8D">
      <w:pPr>
        <w:jc w:val="right"/>
        <w:rPr>
          <w:color w:val="000000"/>
        </w:rPr>
      </w:pPr>
      <w:r w:rsidRPr="00026B8D">
        <w:rPr>
          <w:color w:val="000000"/>
        </w:rPr>
        <w:t xml:space="preserve">Новобалтачевский сельсовет </w:t>
      </w:r>
    </w:p>
    <w:p w:rsidR="000F39DA" w:rsidRDefault="000F39DA" w:rsidP="00026B8D">
      <w:pPr>
        <w:jc w:val="right"/>
        <w:rPr>
          <w:color w:val="000000"/>
        </w:rPr>
      </w:pPr>
      <w:r w:rsidRPr="00026B8D">
        <w:rPr>
          <w:color w:val="000000"/>
        </w:rPr>
        <w:t xml:space="preserve">муниципального района </w:t>
      </w:r>
    </w:p>
    <w:p w:rsidR="000F39DA" w:rsidRPr="00026B8D" w:rsidRDefault="000F39DA" w:rsidP="00026B8D">
      <w:pPr>
        <w:jc w:val="right"/>
        <w:rPr>
          <w:color w:val="000000"/>
        </w:rPr>
      </w:pPr>
      <w:r w:rsidRPr="00026B8D">
        <w:rPr>
          <w:color w:val="000000"/>
        </w:rPr>
        <w:t xml:space="preserve">Чекмагушевский район </w:t>
      </w:r>
    </w:p>
    <w:p w:rsidR="000F39DA" w:rsidRPr="00026B8D" w:rsidRDefault="000F39DA" w:rsidP="00026B8D">
      <w:pPr>
        <w:ind w:left="4536"/>
        <w:jc w:val="right"/>
        <w:rPr>
          <w:i/>
          <w:iCs/>
          <w:color w:val="000000"/>
        </w:rPr>
      </w:pPr>
      <w:r w:rsidRPr="00026B8D">
        <w:rPr>
          <w:color w:val="000000"/>
        </w:rPr>
        <w:t xml:space="preserve">Республики Башкортостан  </w:t>
      </w:r>
    </w:p>
    <w:p w:rsidR="000F39DA" w:rsidRPr="001F1F63" w:rsidRDefault="000F39DA" w:rsidP="00026B8D">
      <w:pPr>
        <w:ind w:left="4536"/>
        <w:jc w:val="right"/>
      </w:pPr>
      <w:r>
        <w:t>от 22.12. 2021 № 106</w:t>
      </w:r>
    </w:p>
    <w:p w:rsidR="000F39DA" w:rsidRPr="001F1F63" w:rsidRDefault="000F39DA" w:rsidP="00AB6A6C">
      <w:pPr>
        <w:ind w:firstLine="567"/>
        <w:jc w:val="right"/>
        <w:rPr>
          <w:color w:val="000000"/>
          <w:sz w:val="17"/>
          <w:szCs w:val="17"/>
        </w:rPr>
      </w:pPr>
    </w:p>
    <w:p w:rsidR="000F39DA" w:rsidRPr="001F1F63" w:rsidRDefault="000F39DA" w:rsidP="00AB6A6C">
      <w:pPr>
        <w:ind w:firstLine="567"/>
        <w:jc w:val="right"/>
        <w:rPr>
          <w:color w:val="000000"/>
          <w:sz w:val="17"/>
          <w:szCs w:val="17"/>
        </w:rPr>
      </w:pPr>
    </w:p>
    <w:p w:rsidR="000F39DA" w:rsidRDefault="000F39DA" w:rsidP="00026B8D">
      <w:pPr>
        <w:jc w:val="center"/>
        <w:rPr>
          <w:b/>
          <w:bCs/>
          <w:color w:val="000000"/>
          <w:sz w:val="28"/>
          <w:szCs w:val="28"/>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Pr>
          <w:b/>
          <w:bCs/>
          <w:color w:val="000000"/>
          <w:sz w:val="28"/>
          <w:szCs w:val="28"/>
        </w:rPr>
        <w:t xml:space="preserve">сельского поселения Новобалтачевский сельсовет муниципального района Чекмагушевский район </w:t>
      </w:r>
    </w:p>
    <w:p w:rsidR="000F39DA" w:rsidRPr="001F1F63" w:rsidRDefault="000F39DA" w:rsidP="00026B8D">
      <w:pPr>
        <w:jc w:val="center"/>
      </w:pPr>
      <w:r>
        <w:rPr>
          <w:b/>
          <w:bCs/>
          <w:color w:val="000000"/>
          <w:sz w:val="28"/>
          <w:szCs w:val="28"/>
        </w:rPr>
        <w:t xml:space="preserve">Республики Башкортостан </w:t>
      </w:r>
      <w:r>
        <w:rPr>
          <w:b/>
          <w:bCs/>
          <w:color w:val="000000"/>
        </w:rPr>
        <w:t xml:space="preserve"> </w:t>
      </w:r>
    </w:p>
    <w:p w:rsidR="000F39DA" w:rsidRPr="001F1F63" w:rsidRDefault="000F39DA"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0F39DA" w:rsidRPr="00026B8D" w:rsidRDefault="000F39DA" w:rsidP="00F310C2">
      <w:pPr>
        <w:jc w:val="both"/>
        <w:rPr>
          <w:color w:val="000000"/>
          <w:sz w:val="28"/>
          <w:szCs w:val="28"/>
        </w:rPr>
      </w:pPr>
      <w:r w:rsidRPr="001F1F63">
        <w:rPr>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Pr>
          <w:b/>
          <w:bCs/>
          <w:color w:val="000000"/>
          <w:sz w:val="28"/>
          <w:szCs w:val="28"/>
        </w:rPr>
        <w:t xml:space="preserve">сельского </w:t>
      </w:r>
      <w:r w:rsidRPr="00026B8D">
        <w:rPr>
          <w:color w:val="000000"/>
          <w:sz w:val="28"/>
          <w:szCs w:val="28"/>
        </w:rPr>
        <w:t>поселения Новобалтачевский сельсовет муниципального района Чекмагушевский район</w:t>
      </w:r>
    </w:p>
    <w:p w:rsidR="000F39DA" w:rsidRPr="001F1F63" w:rsidRDefault="000F39DA" w:rsidP="00F310C2">
      <w:pPr>
        <w:pStyle w:val="ConsPlusNormal"/>
        <w:spacing w:line="360" w:lineRule="auto"/>
        <w:ind w:firstLine="709"/>
        <w:jc w:val="both"/>
        <w:rPr>
          <w:rFonts w:ascii="Times New Roman" w:hAnsi="Times New Roman" w:cs="Times New Roman"/>
        </w:rPr>
      </w:pPr>
      <w:r w:rsidRPr="00026B8D">
        <w:rPr>
          <w:rFonts w:ascii="Times New Roman" w:hAnsi="Times New Roman" w:cs="Times New Roman"/>
          <w:color w:val="000000"/>
          <w:sz w:val="28"/>
          <w:szCs w:val="28"/>
        </w:rPr>
        <w:t>Республики Башкортостан</w:t>
      </w:r>
      <w:r>
        <w:rPr>
          <w:b/>
          <w:bCs/>
          <w:color w:val="000000"/>
          <w:sz w:val="28"/>
          <w:szCs w:val="28"/>
        </w:rPr>
        <w:t xml:space="preserve"> </w:t>
      </w:r>
      <w:r>
        <w:rPr>
          <w:b/>
          <w:bCs/>
          <w:color w:val="000000"/>
        </w:rPr>
        <w:t xml:space="preserve"> </w:t>
      </w:r>
      <w:r w:rsidRPr="001F1F63">
        <w:rPr>
          <w:rFonts w:ascii="Times New Roman" w:hAnsi="Times New Roman" w:cs="Times New Roman"/>
          <w:color w:val="000000"/>
          <w:sz w:val="28"/>
          <w:szCs w:val="28"/>
        </w:rPr>
        <w:t>(далее – контроль в сфере благоустройства).</w:t>
      </w:r>
    </w:p>
    <w:p w:rsidR="000F39DA" w:rsidRPr="00026B8D" w:rsidRDefault="000F39DA" w:rsidP="00F310C2">
      <w:pPr>
        <w:jc w:val="both"/>
        <w:rPr>
          <w:color w:val="000000"/>
          <w:sz w:val="28"/>
          <w:szCs w:val="28"/>
        </w:rPr>
      </w:pPr>
      <w:r w:rsidRPr="001F1F63">
        <w:rPr>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color w:val="000000"/>
          <w:sz w:val="28"/>
          <w:szCs w:val="28"/>
          <w:shd w:val="clear" w:color="auto" w:fill="FFFFFF"/>
        </w:rPr>
        <w:t xml:space="preserve">Правил благоустройства </w:t>
      </w:r>
      <w:r w:rsidRPr="00026B8D">
        <w:rPr>
          <w:color w:val="000000"/>
          <w:sz w:val="28"/>
          <w:szCs w:val="28"/>
        </w:rPr>
        <w:t xml:space="preserve">сельского поселения Новобалтачевский сельсовет муниципального района Чекмагушевский район </w:t>
      </w:r>
    </w:p>
    <w:p w:rsidR="000F39DA" w:rsidRPr="001F1F63" w:rsidRDefault="000F39DA" w:rsidP="00F310C2">
      <w:pPr>
        <w:pStyle w:val="ConsPlusNormal"/>
        <w:spacing w:line="360" w:lineRule="auto"/>
        <w:ind w:firstLine="709"/>
        <w:jc w:val="both"/>
        <w:rPr>
          <w:rFonts w:ascii="Times New Roman" w:hAnsi="Times New Roman" w:cs="Times New Roman"/>
          <w:color w:val="000000"/>
          <w:sz w:val="28"/>
          <w:szCs w:val="28"/>
        </w:rPr>
      </w:pPr>
      <w:r w:rsidRPr="00026B8D">
        <w:rPr>
          <w:rFonts w:ascii="Times New Roman" w:hAnsi="Times New Roman" w:cs="Times New Roman"/>
          <w:color w:val="000000"/>
          <w:sz w:val="28"/>
          <w:szCs w:val="28"/>
        </w:rPr>
        <w:t xml:space="preserve">Республики Башкортостан </w:t>
      </w:r>
      <w:r>
        <w:rPr>
          <w:b/>
          <w:bCs/>
          <w:color w:val="000000"/>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0F39DA" w:rsidRPr="001F1F63" w:rsidRDefault="000F39DA" w:rsidP="00026B8D">
      <w:pPr>
        <w:jc w:val="center"/>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Pr="00026B8D">
        <w:rPr>
          <w:color w:val="000000"/>
          <w:sz w:val="28"/>
          <w:szCs w:val="28"/>
        </w:rPr>
        <w:t>сельского поселения Новобалтачевский сельсовет муниципального района Чекмагушевский район Республики Башкортостан</w:t>
      </w:r>
      <w:r>
        <w:rPr>
          <w:b/>
          <w:bCs/>
          <w:color w:val="000000"/>
          <w:sz w:val="28"/>
          <w:szCs w:val="28"/>
        </w:rPr>
        <w:t xml:space="preserve"> </w:t>
      </w:r>
      <w:r>
        <w:rPr>
          <w:b/>
          <w:bCs/>
          <w:color w:val="000000"/>
        </w:rPr>
        <w:t xml:space="preserve"> </w:t>
      </w:r>
      <w:r w:rsidRPr="001F1F63">
        <w:rPr>
          <w:color w:val="000000"/>
          <w:sz w:val="28"/>
          <w:szCs w:val="28"/>
        </w:rPr>
        <w:t>(далее – администрация).</w:t>
      </w:r>
    </w:p>
    <w:p w:rsidR="000F39DA" w:rsidRPr="001F1F63" w:rsidRDefault="000F39DA" w:rsidP="00AB6A6C">
      <w:pPr>
        <w:spacing w:line="360" w:lineRule="auto"/>
        <w:ind w:firstLine="709"/>
        <w:jc w:val="both"/>
        <w:rPr>
          <w:sz w:val="28"/>
          <w:szCs w:val="28"/>
        </w:rPr>
      </w:pPr>
      <w:r w:rsidRPr="001F1F63">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Pr>
          <w:color w:val="000000"/>
          <w:sz w:val="28"/>
          <w:szCs w:val="28"/>
        </w:rPr>
        <w:t xml:space="preserve">глава сельского поселения </w:t>
      </w:r>
      <w:r w:rsidRPr="001F1F63">
        <w:rPr>
          <w:color w:val="000000"/>
          <w:sz w:val="28"/>
          <w:szCs w:val="28"/>
        </w:rPr>
        <w:t>(далее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0F39DA" w:rsidRPr="001F1F63" w:rsidRDefault="000F39DA" w:rsidP="00AB6A6C">
      <w:pPr>
        <w:spacing w:line="360" w:lineRule="auto"/>
        <w:ind w:firstLine="709"/>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2" w:name="Par61"/>
      <w:bookmarkEnd w:id="2"/>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Hyperlink"/>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Hyperlink"/>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0F39DA" w:rsidRPr="001F1F63" w:rsidRDefault="000F39DA"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0F39DA" w:rsidRPr="001F1F63" w:rsidRDefault="000F39DA" w:rsidP="00AB6A6C">
      <w:pPr>
        <w:pStyle w:val="BodyText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0F39DA" w:rsidRPr="001F1F63" w:rsidRDefault="000F39DA" w:rsidP="00AB6A6C">
      <w:pPr>
        <w:pStyle w:val="BodyText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FootnoteReference"/>
          <w:color w:val="000000"/>
          <w:sz w:val="28"/>
          <w:szCs w:val="28"/>
        </w:rPr>
        <w:footnoteReference w:id="3"/>
      </w:r>
      <w:r w:rsidRPr="001F1F63">
        <w:rPr>
          <w:color w:val="000000"/>
          <w:sz w:val="28"/>
          <w:szCs w:val="28"/>
        </w:rPr>
        <w:t>;</w:t>
      </w:r>
    </w:p>
    <w:p w:rsidR="000F39DA" w:rsidRPr="001F1F63" w:rsidRDefault="000F39DA"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0F39DA" w:rsidRPr="001F1F63" w:rsidRDefault="000F39DA"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0F39DA" w:rsidRPr="001F1F63" w:rsidRDefault="000F39DA" w:rsidP="00AB6A6C">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FootnoteReference"/>
          <w:color w:val="000000"/>
          <w:sz w:val="28"/>
          <w:szCs w:val="28"/>
        </w:rPr>
        <w:footnoteReference w:id="4"/>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Pr>
          <w:sz w:val="28"/>
          <w:szCs w:val="28"/>
        </w:rPr>
        <w:t xml:space="preserve">Республики Башкортостан </w:t>
      </w:r>
      <w:r w:rsidRPr="001F1F63">
        <w:rPr>
          <w:i/>
          <w:iCs/>
        </w:rPr>
        <w:t xml:space="preserve"> </w:t>
      </w:r>
      <w:r w:rsidRPr="001F1F63">
        <w:rPr>
          <w:color w:val="000000"/>
          <w:sz w:val="28"/>
          <w:szCs w:val="28"/>
        </w:rPr>
        <w:t>и Правилами благоустройства;</w:t>
      </w:r>
    </w:p>
    <w:p w:rsidR="000F39DA" w:rsidRPr="001F1F63" w:rsidRDefault="000F39DA"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0F39DA" w:rsidRPr="001F1F63" w:rsidRDefault="000F39DA" w:rsidP="00AB6A6C">
      <w:pPr>
        <w:spacing w:line="360" w:lineRule="auto"/>
        <w:ind w:firstLine="709"/>
        <w:jc w:val="both"/>
        <w:rPr>
          <w:color w:val="000000"/>
          <w:sz w:val="28"/>
          <w:szCs w:val="28"/>
        </w:rPr>
      </w:pPr>
      <w:r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Pr>
          <w:sz w:val="28"/>
          <w:szCs w:val="28"/>
        </w:rPr>
        <w:t xml:space="preserve">Республики Башкортостан </w:t>
      </w:r>
      <w:r w:rsidRPr="001F1F63">
        <w:rPr>
          <w:color w:val="000000"/>
          <w:sz w:val="28"/>
          <w:szCs w:val="28"/>
        </w:rPr>
        <w:t>;</w:t>
      </w:r>
    </w:p>
    <w:p w:rsidR="000F39DA" w:rsidRPr="001F1F63" w:rsidRDefault="000F39DA"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0F39DA" w:rsidRPr="00FB62AB" w:rsidRDefault="000F39DA" w:rsidP="00FB62AB">
      <w:pPr>
        <w:jc w:val="center"/>
        <w:rPr>
          <w:color w:val="000000"/>
          <w:sz w:val="28"/>
          <w:szCs w:val="28"/>
        </w:rPr>
      </w:pPr>
      <w:r w:rsidRPr="001F1F63">
        <w:rPr>
          <w:color w:val="000000"/>
          <w:sz w:val="28"/>
          <w:szCs w:val="28"/>
        </w:rPr>
        <w:t xml:space="preserve">3) обязательные требования по уборке территории </w:t>
      </w:r>
      <w:r w:rsidRPr="00FB62AB">
        <w:rPr>
          <w:color w:val="000000"/>
          <w:sz w:val="28"/>
          <w:szCs w:val="28"/>
        </w:rPr>
        <w:t xml:space="preserve">сельского поселения Новобалтачевский сельсовет муниципального района Чекмагушевский район </w:t>
      </w:r>
    </w:p>
    <w:p w:rsidR="000F39DA" w:rsidRPr="001F1F63" w:rsidRDefault="000F39DA" w:rsidP="00FB62AB">
      <w:pPr>
        <w:pStyle w:val="BodyText2"/>
        <w:tabs>
          <w:tab w:val="left" w:pos="1200"/>
        </w:tabs>
        <w:spacing w:after="0" w:line="360" w:lineRule="auto"/>
        <w:ind w:firstLine="709"/>
        <w:jc w:val="both"/>
        <w:rPr>
          <w:color w:val="000000"/>
          <w:sz w:val="28"/>
          <w:szCs w:val="28"/>
        </w:rPr>
      </w:pPr>
      <w:r w:rsidRPr="00FB62AB">
        <w:rPr>
          <w:color w:val="000000"/>
          <w:sz w:val="28"/>
          <w:szCs w:val="28"/>
        </w:rPr>
        <w:t>Республики Башкортостан</w:t>
      </w:r>
      <w:r>
        <w:rPr>
          <w:b/>
          <w:bCs/>
          <w:color w:val="000000"/>
          <w:sz w:val="28"/>
          <w:szCs w:val="28"/>
        </w:rPr>
        <w:t xml:space="preserve"> </w:t>
      </w:r>
      <w:r>
        <w:rPr>
          <w:b/>
          <w:bCs/>
          <w:color w:val="000000"/>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0F39DA" w:rsidRPr="00FB62AB" w:rsidRDefault="000F39DA" w:rsidP="00FB62AB">
      <w:pPr>
        <w:jc w:val="center"/>
        <w:rPr>
          <w:color w:val="000000"/>
          <w:sz w:val="28"/>
          <w:szCs w:val="28"/>
        </w:rPr>
      </w:pPr>
      <w:r w:rsidRPr="001F1F63">
        <w:rPr>
          <w:color w:val="000000"/>
          <w:sz w:val="28"/>
          <w:szCs w:val="28"/>
        </w:rPr>
        <w:t xml:space="preserve">4) обязательные требования по уборке территории </w:t>
      </w:r>
      <w:r w:rsidRPr="00FB62AB">
        <w:rPr>
          <w:color w:val="000000"/>
          <w:sz w:val="28"/>
          <w:szCs w:val="28"/>
        </w:rPr>
        <w:t xml:space="preserve">сельского поселения Новобалтачевский сельсовет муниципального района Чекмагушевский район </w:t>
      </w:r>
    </w:p>
    <w:p w:rsidR="000F39DA" w:rsidRPr="001F1F63" w:rsidRDefault="000F39DA" w:rsidP="00FB62AB">
      <w:pPr>
        <w:pStyle w:val="BodyText2"/>
        <w:tabs>
          <w:tab w:val="left" w:pos="1200"/>
        </w:tabs>
        <w:spacing w:after="0" w:line="360" w:lineRule="auto"/>
        <w:ind w:firstLine="709"/>
        <w:jc w:val="both"/>
        <w:rPr>
          <w:color w:val="000000"/>
          <w:sz w:val="28"/>
          <w:szCs w:val="28"/>
        </w:rPr>
      </w:pPr>
      <w:r w:rsidRPr="00FB62AB">
        <w:rPr>
          <w:color w:val="000000"/>
          <w:sz w:val="28"/>
          <w:szCs w:val="28"/>
        </w:rPr>
        <w:t>Республики Башкортостан</w:t>
      </w:r>
      <w:r>
        <w:rPr>
          <w:b/>
          <w:bCs/>
          <w:color w:val="000000"/>
          <w:sz w:val="28"/>
          <w:szCs w:val="28"/>
        </w:rPr>
        <w:t xml:space="preserve"> </w:t>
      </w:r>
      <w:r>
        <w:rPr>
          <w:b/>
          <w:bCs/>
          <w:color w:val="000000"/>
        </w:rPr>
        <w:t xml:space="preserve"> </w:t>
      </w:r>
      <w:r w:rsidRPr="001F1F63">
        <w:rPr>
          <w:color w:val="000000"/>
          <w:sz w:val="28"/>
          <w:szCs w:val="28"/>
        </w:rPr>
        <w:t xml:space="preserve">в летний период, включая обязательные требования по </w:t>
      </w:r>
      <w:r w:rsidRPr="001F1F63">
        <w:rPr>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0F39DA" w:rsidRPr="001F1F63" w:rsidRDefault="000F39DA" w:rsidP="00AB6A6C">
      <w:pPr>
        <w:pStyle w:val="BodyText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0F39DA" w:rsidRPr="001F1F63" w:rsidRDefault="000F39DA" w:rsidP="00AB6A6C">
      <w:pPr>
        <w:pStyle w:val="BodyText2"/>
        <w:tabs>
          <w:tab w:val="left" w:pos="1200"/>
        </w:tabs>
        <w:spacing w:after="0" w:line="360" w:lineRule="auto"/>
        <w:ind w:firstLine="709"/>
        <w:jc w:val="both"/>
        <w:rPr>
          <w:color w:val="000000"/>
          <w:sz w:val="28"/>
          <w:szCs w:val="28"/>
        </w:rPr>
      </w:pPr>
      <w:r w:rsidRPr="001F1F63">
        <w:rPr>
          <w:color w:val="000000"/>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rsidR="000F39DA" w:rsidRPr="001F1F63" w:rsidRDefault="000F39DA" w:rsidP="00AB6A6C">
      <w:pPr>
        <w:pStyle w:val="BodyText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FootnoteReference"/>
          <w:color w:val="000000"/>
          <w:sz w:val="28"/>
          <w:szCs w:val="28"/>
        </w:rPr>
        <w:footnoteReference w:id="5"/>
      </w:r>
      <w:r w:rsidRPr="001F1F63">
        <w:rPr>
          <w:color w:val="000000"/>
          <w:sz w:val="28"/>
          <w:szCs w:val="28"/>
        </w:rPr>
        <w:t>;</w:t>
      </w:r>
    </w:p>
    <w:p w:rsidR="000F39DA" w:rsidRPr="001F1F63" w:rsidRDefault="000F39DA" w:rsidP="00AB6A6C">
      <w:pPr>
        <w:pStyle w:val="BodyText2"/>
        <w:tabs>
          <w:tab w:val="left" w:pos="1200"/>
        </w:tabs>
        <w:spacing w:after="0" w:line="360" w:lineRule="auto"/>
        <w:ind w:firstLine="709"/>
        <w:jc w:val="both"/>
        <w:rPr>
          <w:color w:val="000000"/>
          <w:sz w:val="28"/>
          <w:szCs w:val="28"/>
        </w:rPr>
      </w:pPr>
      <w:r w:rsidRPr="001F1F63">
        <w:rPr>
          <w:color w:val="000000"/>
          <w:sz w:val="28"/>
          <w:szCs w:val="28"/>
          <w:lang w:eastAsia="en-US"/>
        </w:rPr>
        <w:t xml:space="preserve">8) </w:t>
      </w:r>
      <w:r w:rsidRPr="001F1F63">
        <w:rPr>
          <w:color w:val="000000"/>
          <w:sz w:val="28"/>
          <w:szCs w:val="28"/>
        </w:rPr>
        <w:t>обязательные требования по</w:t>
      </w:r>
      <w:r>
        <w:rPr>
          <w:color w:val="000000"/>
          <w:sz w:val="28"/>
          <w:szCs w:val="28"/>
        </w:rPr>
        <w:t xml:space="preserve"> </w:t>
      </w:r>
      <w:r w:rsidRPr="001F1F63">
        <w:rPr>
          <w:color w:val="000000"/>
          <w:sz w:val="28"/>
          <w:szCs w:val="28"/>
        </w:rPr>
        <w:t>складированию твердых коммунальных отходов;</w:t>
      </w:r>
    </w:p>
    <w:p w:rsidR="000F39DA" w:rsidRPr="001F1F63" w:rsidRDefault="000F39DA" w:rsidP="00AB6A6C">
      <w:pPr>
        <w:pStyle w:val="BodyText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Pr>
          <w:color w:val="000000"/>
          <w:sz w:val="28"/>
          <w:szCs w:val="28"/>
        </w:rPr>
        <w:t xml:space="preserve"> </w:t>
      </w:r>
      <w:r w:rsidRPr="001F1F63">
        <w:rPr>
          <w:color w:val="000000"/>
          <w:sz w:val="28"/>
          <w:szCs w:val="28"/>
        </w:rPr>
        <w:t xml:space="preserve">выгулу животных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0F39DA" w:rsidRPr="001F1F63" w:rsidRDefault="000F39DA"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F39DA" w:rsidRPr="001F1F63" w:rsidRDefault="000F39DA"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0F39DA" w:rsidRPr="001F1F63" w:rsidRDefault="000F39DA" w:rsidP="00AB6A6C">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0F39DA" w:rsidRPr="001F1F63" w:rsidRDefault="000F39DA" w:rsidP="00AB6A6C">
      <w:pPr>
        <w:widowControl w:val="0"/>
        <w:suppressAutoHyphens/>
        <w:autoSpaceDE w:val="0"/>
        <w:spacing w:line="360" w:lineRule="auto"/>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0F39DA" w:rsidRPr="001F1F63" w:rsidRDefault="000F39DA"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0F39DA" w:rsidRPr="001F1F63" w:rsidRDefault="000F39DA"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0F39DA" w:rsidRPr="001F1F63" w:rsidRDefault="000F39DA"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0F39DA" w:rsidRPr="001F1F63" w:rsidRDefault="000F39DA"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0F39DA" w:rsidRPr="001F1F63" w:rsidRDefault="000F39DA"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0F39DA" w:rsidRPr="001F1F63" w:rsidRDefault="000F39DA"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0F39DA" w:rsidRPr="001F1F63" w:rsidRDefault="000F39DA"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FootnoteReference"/>
          <w:color w:val="000000"/>
          <w:sz w:val="28"/>
          <w:szCs w:val="28"/>
        </w:rPr>
        <w:footnoteReference w:id="6"/>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1.8. Администрацией в рамках осуществления контроля в сфере благоустройства обеспечивается учет объектов контроля в сфере благоустройства.</w:t>
      </w:r>
    </w:p>
    <w:p w:rsidR="000F39DA" w:rsidRPr="001F1F63" w:rsidRDefault="000F39DA"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p>
    <w:p w:rsidR="000F39DA" w:rsidRDefault="000F39DA" w:rsidP="00AB6A6C">
      <w:pPr>
        <w:pStyle w:val="ConsPlusNormal"/>
        <w:ind w:firstLine="0"/>
        <w:jc w:val="center"/>
        <w:rPr>
          <w:rFonts w:ascii="Times New Roman" w:hAnsi="Times New Roman" w:cs="Times New Roman"/>
          <w:b/>
          <w:bCs/>
          <w:color w:val="000000"/>
          <w:sz w:val="28"/>
          <w:szCs w:val="28"/>
        </w:rPr>
      </w:pPr>
    </w:p>
    <w:p w:rsidR="000F39DA" w:rsidRDefault="000F39DA" w:rsidP="00AB6A6C">
      <w:pPr>
        <w:pStyle w:val="ConsPlusNormal"/>
        <w:ind w:firstLine="0"/>
        <w:jc w:val="center"/>
        <w:rPr>
          <w:rFonts w:ascii="Times New Roman" w:hAnsi="Times New Roman" w:cs="Times New Roman"/>
          <w:b/>
          <w:bCs/>
          <w:color w:val="000000"/>
          <w:sz w:val="28"/>
          <w:szCs w:val="28"/>
        </w:rPr>
      </w:pPr>
    </w:p>
    <w:p w:rsidR="000F39DA" w:rsidRDefault="000F39DA" w:rsidP="00AB6A6C">
      <w:pPr>
        <w:pStyle w:val="ConsPlusNormal"/>
        <w:ind w:firstLine="0"/>
        <w:jc w:val="center"/>
        <w:rPr>
          <w:rFonts w:ascii="Times New Roman" w:hAnsi="Times New Roman" w:cs="Times New Roman"/>
          <w:b/>
          <w:bCs/>
          <w:color w:val="000000"/>
          <w:sz w:val="28"/>
          <w:szCs w:val="28"/>
        </w:rPr>
      </w:pPr>
    </w:p>
    <w:p w:rsidR="000F39DA" w:rsidRDefault="000F39DA" w:rsidP="00AB6A6C">
      <w:pPr>
        <w:pStyle w:val="ConsPlusNormal"/>
        <w:ind w:firstLine="0"/>
        <w:jc w:val="center"/>
        <w:rPr>
          <w:rFonts w:ascii="Times New Roman" w:hAnsi="Times New Roman" w:cs="Times New Roman"/>
          <w:b/>
          <w:bCs/>
          <w:color w:val="000000"/>
          <w:sz w:val="28"/>
          <w:szCs w:val="28"/>
        </w:rPr>
      </w:pPr>
    </w:p>
    <w:p w:rsidR="000F39DA" w:rsidRDefault="000F39DA" w:rsidP="00AB6A6C">
      <w:pPr>
        <w:pStyle w:val="ConsPlusNormal"/>
        <w:ind w:firstLine="0"/>
        <w:jc w:val="center"/>
        <w:rPr>
          <w:rFonts w:ascii="Times New Roman" w:hAnsi="Times New Roman" w:cs="Times New Roman"/>
          <w:b/>
          <w:bCs/>
          <w:color w:val="000000"/>
          <w:sz w:val="28"/>
          <w:szCs w:val="28"/>
        </w:rPr>
      </w:pPr>
    </w:p>
    <w:p w:rsidR="000F39DA" w:rsidRDefault="000F39DA" w:rsidP="00AB6A6C">
      <w:pPr>
        <w:pStyle w:val="ConsPlusNormal"/>
        <w:ind w:firstLine="0"/>
        <w:jc w:val="center"/>
        <w:rPr>
          <w:rFonts w:ascii="Times New Roman" w:hAnsi="Times New Roman" w:cs="Times New Roman"/>
          <w:b/>
          <w:bCs/>
          <w:color w:val="000000"/>
          <w:sz w:val="28"/>
          <w:szCs w:val="28"/>
        </w:rPr>
      </w:pPr>
    </w:p>
    <w:p w:rsidR="000F39DA" w:rsidRDefault="000F39DA" w:rsidP="00AB6A6C">
      <w:pPr>
        <w:pStyle w:val="ConsPlusNormal"/>
        <w:ind w:firstLine="0"/>
        <w:jc w:val="center"/>
        <w:rPr>
          <w:rFonts w:ascii="Times New Roman" w:hAnsi="Times New Roman" w:cs="Times New Roman"/>
          <w:b/>
          <w:bCs/>
          <w:color w:val="000000"/>
          <w:sz w:val="28"/>
          <w:szCs w:val="28"/>
        </w:rPr>
      </w:pPr>
    </w:p>
    <w:p w:rsidR="000F39DA" w:rsidRPr="001F1F63" w:rsidRDefault="000F39DA"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Pr="001F1F63">
        <w:rPr>
          <w:rStyle w:val="FootnoteReference"/>
          <w:rFonts w:ascii="Times New Roman" w:hAnsi="Times New Roman" w:cs="Times New Roman"/>
          <w:b/>
          <w:bCs/>
          <w:color w:val="000000"/>
          <w:sz w:val="28"/>
          <w:szCs w:val="28"/>
        </w:rPr>
        <w:footnoteReference w:id="7"/>
      </w:r>
    </w:p>
    <w:p w:rsidR="000F39DA" w:rsidRPr="001F1F63" w:rsidRDefault="000F39DA" w:rsidP="00AB6A6C">
      <w:pPr>
        <w:pStyle w:val="ConsPlusNormal"/>
        <w:spacing w:line="360" w:lineRule="auto"/>
        <w:ind w:firstLine="0"/>
        <w:jc w:val="center"/>
        <w:rPr>
          <w:rFonts w:ascii="Times New Roman" w:hAnsi="Times New Roman" w:cs="Times New Roman"/>
          <w:color w:val="000000"/>
          <w:sz w:val="28"/>
          <w:szCs w:val="28"/>
        </w:rPr>
      </w:pP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1F1F63">
          <w:rPr>
            <w:rStyle w:val="Hyperlink"/>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FootnoteReference"/>
          <w:rFonts w:cs="Times New Roman"/>
          <w:color w:val="000000"/>
          <w:sz w:val="28"/>
          <w:szCs w:val="28"/>
        </w:rPr>
        <w:footnoteReference w:id="8"/>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0F39DA" w:rsidRPr="001F1F63" w:rsidRDefault="000F39DA" w:rsidP="00AB6A6C">
      <w:pPr>
        <w:pStyle w:val="ConsPlusNormal"/>
        <w:spacing w:line="360" w:lineRule="auto"/>
        <w:ind w:firstLine="709"/>
        <w:jc w:val="both"/>
        <w:rPr>
          <w:rFonts w:ascii="Times New Roman" w:hAnsi="Times New Roman" w:cs="Times New Roman"/>
          <w:b/>
          <w:bCs/>
          <w:color w:val="000000"/>
          <w:sz w:val="28"/>
          <w:szCs w:val="28"/>
        </w:rPr>
      </w:pPr>
    </w:p>
    <w:p w:rsidR="000F39DA" w:rsidRPr="001F1F63" w:rsidRDefault="000F39DA"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0F39DA" w:rsidRPr="001F1F63" w:rsidRDefault="000F39DA" w:rsidP="00AB6A6C">
      <w:pPr>
        <w:pStyle w:val="ConsPlusNormal"/>
        <w:ind w:firstLine="0"/>
        <w:jc w:val="center"/>
        <w:rPr>
          <w:rFonts w:ascii="Times New Roman" w:hAnsi="Times New Roman" w:cs="Times New Roman"/>
          <w:b/>
          <w:bCs/>
          <w:color w:val="000000"/>
          <w:sz w:val="28"/>
          <w:szCs w:val="28"/>
        </w:rPr>
      </w:pP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w:t>
      </w:r>
      <w:r>
        <w:rPr>
          <w:rFonts w:ascii="Times New Roman" w:hAnsi="Times New Roman" w:cs="Times New Roman"/>
          <w:color w:val="000000"/>
          <w:sz w:val="28"/>
          <w:szCs w:val="28"/>
        </w:rPr>
        <w:t xml:space="preserve">б этом главе </w:t>
      </w:r>
      <w:r w:rsidRPr="001F1F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для принятия решения о проведении контрольных мероприятий.</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r w:rsidRPr="001F1F63">
        <w:rPr>
          <w:rStyle w:val="FootnoteReference"/>
          <w:rFonts w:ascii="Times New Roman" w:hAnsi="Times New Roman" w:cs="Times New Roman"/>
          <w:color w:val="000000"/>
          <w:sz w:val="28"/>
          <w:szCs w:val="28"/>
        </w:rPr>
        <w:footnoteReference w:id="9"/>
      </w:r>
    </w:p>
    <w:p w:rsidR="000F39DA" w:rsidRPr="001F1F63" w:rsidRDefault="000F39DA"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F1F63">
          <w:rPr>
            <w:rStyle w:val="Hyperlink"/>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также вправе информировать население</w:t>
      </w:r>
      <w:r>
        <w:rPr>
          <w:rFonts w:ascii="Times New Roman" w:hAnsi="Times New Roman" w:cs="Times New Roman"/>
          <w:color w:val="000000"/>
          <w:sz w:val="28"/>
          <w:szCs w:val="28"/>
        </w:rPr>
        <w:t xml:space="preserve"> сельского поселения </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F39DA" w:rsidRPr="001F1F63" w:rsidRDefault="000F39DA" w:rsidP="00AB6A6C">
      <w:pPr>
        <w:spacing w:line="360" w:lineRule="auto"/>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Pr>
          <w:color w:val="000000"/>
          <w:sz w:val="28"/>
          <w:szCs w:val="28"/>
        </w:rPr>
        <w:t xml:space="preserve">сельского поселения </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F39DA" w:rsidRPr="001F1F63" w:rsidRDefault="000F39DA"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w:t>
      </w:r>
      <w:r>
        <w:rPr>
          <w:rFonts w:ascii="Times New Roman" w:hAnsi="Times New Roman" w:cs="Times New Roman"/>
          <w:color w:val="000000"/>
          <w:sz w:val="28"/>
          <w:szCs w:val="28"/>
        </w:rPr>
        <w:t xml:space="preserve">сельского поселения </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color w:val="000000"/>
          <w:sz w:val="28"/>
          <w:szCs w:val="28"/>
        </w:rPr>
        <w:t xml:space="preserve">сельского поселения </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0F39DA" w:rsidRPr="001F1F63" w:rsidRDefault="000F39DA"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F39DA" w:rsidRPr="001F1F63" w:rsidRDefault="000F39DA"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F39DA" w:rsidRPr="001F1F63" w:rsidRDefault="000F39DA"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F39DA" w:rsidRPr="001F1F63" w:rsidRDefault="000F39DA"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0F39DA" w:rsidRPr="001F1F63" w:rsidRDefault="000F39DA"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0F39DA" w:rsidRPr="001F1F63" w:rsidRDefault="000F39DA"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0F39DA" w:rsidRPr="001F1F63" w:rsidRDefault="000F39DA"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0F39DA" w:rsidRPr="001F1F63" w:rsidRDefault="000F39DA"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0F39DA" w:rsidRPr="001F1F63" w:rsidRDefault="000F39DA"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0F39DA" w:rsidRDefault="000F39DA" w:rsidP="00AB6A6C">
      <w:pPr>
        <w:pStyle w:val="ConsPlusNormal"/>
        <w:spacing w:line="360" w:lineRule="auto"/>
        <w:ind w:firstLine="0"/>
        <w:jc w:val="center"/>
        <w:rPr>
          <w:rFonts w:ascii="Times New Roman" w:hAnsi="Times New Roman" w:cs="Times New Roman"/>
          <w:b/>
          <w:bCs/>
          <w:color w:val="000000"/>
          <w:sz w:val="28"/>
          <w:szCs w:val="28"/>
        </w:rPr>
      </w:pPr>
    </w:p>
    <w:p w:rsidR="000F39DA" w:rsidRPr="001F1F63" w:rsidRDefault="000F39DA"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0F39DA" w:rsidRPr="001F1F63" w:rsidRDefault="000F39DA" w:rsidP="00AB6A6C">
      <w:pPr>
        <w:pStyle w:val="ConsPlusNormal"/>
        <w:spacing w:line="360" w:lineRule="auto"/>
        <w:ind w:firstLine="0"/>
        <w:jc w:val="center"/>
        <w:rPr>
          <w:rFonts w:ascii="Times New Roman" w:hAnsi="Times New Roman" w:cs="Times New Roman"/>
          <w:b/>
          <w:bCs/>
          <w:color w:val="000000"/>
          <w:sz w:val="28"/>
          <w:szCs w:val="28"/>
        </w:rPr>
      </w:pP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F39DA" w:rsidRPr="001F1F63" w:rsidRDefault="000F39DA" w:rsidP="00AB6A6C">
      <w:pPr>
        <w:spacing w:line="360"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0F39DA" w:rsidRPr="001F1F63" w:rsidRDefault="000F39DA"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Pr>
          <w:rFonts w:ascii="Times New Roman" w:hAnsi="Times New Roman" w:cs="Times New Roman"/>
          <w:color w:val="000000"/>
          <w:sz w:val="28"/>
          <w:szCs w:val="28"/>
        </w:rPr>
        <w:t xml:space="preserve">сельского поселения </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F1F63">
          <w:rPr>
            <w:rStyle w:val="Hyperlink"/>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F1F63">
          <w:rPr>
            <w:rStyle w:val="Hyperlink"/>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0F39DA" w:rsidRPr="001F1F63" w:rsidRDefault="000F39DA"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1" w:history="1">
        <w:r w:rsidRPr="001F1F63">
          <w:rPr>
            <w:rStyle w:val="Hyperlink"/>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Hyperlink"/>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F39DA" w:rsidRPr="001F1F63" w:rsidRDefault="000F39DA"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F39DA" w:rsidRPr="001F1F63" w:rsidRDefault="000F39DA"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0F39DA" w:rsidRPr="001F1F63" w:rsidRDefault="000F39DA"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0F39DA" w:rsidRPr="001F1F63" w:rsidRDefault="000F39DA"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0F39DA" w:rsidRPr="001F1F63" w:rsidRDefault="000F39DA"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0F39DA" w:rsidRPr="001F1F63" w:rsidRDefault="000F39DA"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Hyperlink"/>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F39DA" w:rsidRPr="001F1F63" w:rsidRDefault="000F39DA"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sidRPr="001F1F63">
        <w:rPr>
          <w:rStyle w:val="FootnoteReference"/>
          <w:rFonts w:ascii="Times New Roman" w:hAnsi="Times New Roman" w:cs="Times New Roman"/>
          <w:color w:val="000000"/>
          <w:sz w:val="28"/>
          <w:szCs w:val="28"/>
        </w:rPr>
        <w:footnoteReference w:id="10"/>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0F39DA" w:rsidRPr="001F1F63" w:rsidRDefault="000F39DA" w:rsidP="00AB6A6C">
      <w:pPr>
        <w:pStyle w:val="ConsPlusNormal"/>
        <w:spacing w:line="360" w:lineRule="auto"/>
        <w:ind w:firstLine="709"/>
        <w:jc w:val="both"/>
        <w:rPr>
          <w:rFonts w:ascii="Times New Roman" w:hAnsi="Times New Roman" w:cs="Times New Roman"/>
        </w:rPr>
      </w:pPr>
      <w:bookmarkStart w:id="3" w:name="Par318"/>
      <w:bookmarkEnd w:id="3"/>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F39DA" w:rsidRPr="001F1F63" w:rsidRDefault="000F39DA"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w:t>
      </w:r>
      <w:r>
        <w:rPr>
          <w:rFonts w:ascii="Times New Roman" w:hAnsi="Times New Roman" w:cs="Times New Roman"/>
          <w:color w:val="000000"/>
          <w:sz w:val="28"/>
          <w:szCs w:val="28"/>
        </w:rPr>
        <w:t xml:space="preserve">с органами исполнительной власти Республики Башкортостан </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0F39DA" w:rsidRPr="001F1F63" w:rsidRDefault="000F39DA"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p>
    <w:p w:rsidR="000F39DA" w:rsidRPr="001F1F63" w:rsidRDefault="000F39DA"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Pr="001F1F63">
        <w:rPr>
          <w:rStyle w:val="FootnoteReference"/>
          <w:rFonts w:ascii="Times New Roman" w:hAnsi="Times New Roman" w:cs="Times New Roman"/>
          <w:b/>
          <w:bCs/>
          <w:color w:val="000000"/>
          <w:sz w:val="28"/>
          <w:szCs w:val="28"/>
        </w:rPr>
        <w:footnoteReference w:id="11"/>
      </w:r>
    </w:p>
    <w:p w:rsidR="000F39DA" w:rsidRPr="001F1F63" w:rsidRDefault="000F39DA" w:rsidP="00AB6A6C">
      <w:pPr>
        <w:pStyle w:val="ConsPlusNormal"/>
        <w:ind w:firstLine="0"/>
        <w:jc w:val="center"/>
        <w:rPr>
          <w:rFonts w:ascii="Times New Roman" w:hAnsi="Times New Roman" w:cs="Times New Roman"/>
          <w:b/>
          <w:bCs/>
          <w:color w:val="000000"/>
          <w:sz w:val="28"/>
          <w:szCs w:val="28"/>
        </w:rPr>
      </w:pP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0F39DA" w:rsidRPr="001F1F63" w:rsidRDefault="000F39DA"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 xml:space="preserve">сельского поселения </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w:t>
      </w:r>
      <w:r>
        <w:rPr>
          <w:rFonts w:ascii="Times New Roman" w:hAnsi="Times New Roman" w:cs="Times New Roman"/>
          <w:color w:val="000000"/>
          <w:sz w:val="28"/>
          <w:szCs w:val="28"/>
        </w:rPr>
        <w:t xml:space="preserve">сельского поселения </w:t>
      </w:r>
      <w:r w:rsidRPr="001F1F63">
        <w:rPr>
          <w:rStyle w:val="FootnoteReference"/>
          <w:rFonts w:ascii="Times New Roman" w:hAnsi="Times New Roman" w:cs="Times New Roman"/>
          <w:color w:val="000000"/>
          <w:sz w:val="24"/>
          <w:szCs w:val="24"/>
        </w:rPr>
        <w:footnoteReference w:id="12"/>
      </w:r>
      <w:r w:rsidRPr="001F1F63">
        <w:rPr>
          <w:rFonts w:ascii="Times New Roman" w:hAnsi="Times New Roman" w:cs="Times New Roman"/>
          <w:color w:val="000000"/>
          <w:sz w:val="28"/>
          <w:szCs w:val="28"/>
        </w:rPr>
        <w:t>.</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F39DA" w:rsidRPr="001F1F63" w:rsidRDefault="000F39DA"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ascii="Times New Roman" w:hAnsi="Times New Roman" w:cs="Times New Roman"/>
          <w:color w:val="000000"/>
          <w:sz w:val="28"/>
          <w:szCs w:val="28"/>
        </w:rPr>
        <w:t xml:space="preserve">сельского поселения </w:t>
      </w:r>
      <w:r w:rsidRPr="001F1F63">
        <w:rPr>
          <w:rFonts w:ascii="Times New Roman" w:hAnsi="Times New Roman" w:cs="Times New Roman"/>
          <w:color w:val="000000"/>
          <w:sz w:val="28"/>
          <w:szCs w:val="28"/>
        </w:rPr>
        <w:t>не более чем на 20 рабочих дней.</w:t>
      </w:r>
    </w:p>
    <w:p w:rsidR="000F39DA" w:rsidRPr="001F1F63" w:rsidRDefault="000F39DA" w:rsidP="00AB6A6C">
      <w:pPr>
        <w:pStyle w:val="1"/>
        <w:spacing w:line="360" w:lineRule="auto"/>
        <w:ind w:firstLine="709"/>
        <w:jc w:val="both"/>
        <w:rPr>
          <w:rFonts w:ascii="Times New Roman" w:hAnsi="Times New Roman" w:cs="Times New Roman"/>
          <w:color w:val="000000"/>
          <w:sz w:val="28"/>
          <w:szCs w:val="28"/>
        </w:rPr>
      </w:pPr>
    </w:p>
    <w:p w:rsidR="000F39DA" w:rsidRPr="001F1F63" w:rsidRDefault="000F39DA"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0F39DA" w:rsidRPr="001F1F63" w:rsidRDefault="000F39DA" w:rsidP="00AB6A6C">
      <w:pPr>
        <w:pStyle w:val="1"/>
        <w:jc w:val="center"/>
        <w:rPr>
          <w:rFonts w:ascii="Times New Roman" w:hAnsi="Times New Roman" w:cs="Times New Roman"/>
          <w:b/>
          <w:bCs/>
          <w:color w:val="000000"/>
          <w:sz w:val="28"/>
          <w:szCs w:val="28"/>
        </w:rPr>
      </w:pPr>
    </w:p>
    <w:p w:rsidR="000F39DA" w:rsidRPr="001F1F63" w:rsidRDefault="000F39DA"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F39DA" w:rsidRPr="001F1F63" w:rsidRDefault="000F39DA"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F018EE">
        <w:rPr>
          <w:rFonts w:ascii="Times New Roman" w:hAnsi="Times New Roman" w:cs="Times New Roman"/>
          <w:color w:val="000000"/>
          <w:sz w:val="28"/>
          <w:szCs w:val="28"/>
        </w:rPr>
        <w:t>главой сельского поселения Новобалтачевский сельсовет муниципального района Чекмагушевский</w:t>
      </w:r>
      <w:r>
        <w:rPr>
          <w:rFonts w:ascii="Times New Roman" w:hAnsi="Times New Roman" w:cs="Times New Roman"/>
          <w:color w:val="000000"/>
          <w:sz w:val="28"/>
          <w:szCs w:val="28"/>
        </w:rPr>
        <w:t xml:space="preserve"> район Республики Башкортостан </w:t>
      </w:r>
      <w:r w:rsidRPr="00F018EE">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w:t>
      </w:r>
    </w:p>
    <w:p w:rsidR="000F39DA" w:rsidRPr="001F1F63" w:rsidRDefault="000F39DA" w:rsidP="00AB6A6C">
      <w:pPr>
        <w:pStyle w:val="ConsTitle"/>
        <w:widowControl/>
        <w:spacing w:line="240" w:lineRule="exact"/>
        <w:jc w:val="both"/>
        <w:rPr>
          <w:rFonts w:ascii="Times New Roman" w:hAnsi="Times New Roman" w:cs="Times New Roman"/>
          <w:sz w:val="28"/>
          <w:szCs w:val="28"/>
        </w:rPr>
      </w:pPr>
    </w:p>
    <w:p w:rsidR="000F39DA" w:rsidRPr="001F1F63" w:rsidRDefault="000F39DA"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0F39DA" w:rsidRPr="001F1F63" w:rsidRDefault="000F39DA"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t>Приложение № 1</w:t>
      </w:r>
    </w:p>
    <w:p w:rsidR="000F39DA" w:rsidRPr="001F1F63" w:rsidRDefault="000F39DA"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0F39DA" w:rsidRPr="001F1F63" w:rsidRDefault="000F39DA"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0F39DA" w:rsidRPr="00F018EE" w:rsidRDefault="000F39DA" w:rsidP="00F018EE">
      <w:pPr>
        <w:jc w:val="right"/>
        <w:rPr>
          <w:color w:val="000000"/>
        </w:rPr>
      </w:pPr>
      <w:r w:rsidRPr="00F018EE">
        <w:rPr>
          <w:color w:val="000000"/>
        </w:rPr>
        <w:t xml:space="preserve">сельского поселения Новобалтачевский </w:t>
      </w:r>
    </w:p>
    <w:p w:rsidR="000F39DA" w:rsidRPr="00F018EE" w:rsidRDefault="000F39DA" w:rsidP="00F018EE">
      <w:pPr>
        <w:jc w:val="right"/>
        <w:rPr>
          <w:color w:val="000000"/>
        </w:rPr>
      </w:pPr>
      <w:r w:rsidRPr="00F018EE">
        <w:rPr>
          <w:color w:val="000000"/>
        </w:rPr>
        <w:t>сельсовет муниципального</w:t>
      </w:r>
    </w:p>
    <w:p w:rsidR="000F39DA" w:rsidRPr="00F018EE" w:rsidRDefault="000F39DA" w:rsidP="00F018EE">
      <w:pPr>
        <w:jc w:val="right"/>
        <w:rPr>
          <w:color w:val="000000"/>
        </w:rPr>
      </w:pPr>
      <w:r w:rsidRPr="00F018EE">
        <w:rPr>
          <w:color w:val="000000"/>
        </w:rPr>
        <w:t xml:space="preserve"> района Чекмагушевский район </w:t>
      </w:r>
    </w:p>
    <w:p w:rsidR="000F39DA" w:rsidRPr="00F018EE" w:rsidRDefault="000F39DA" w:rsidP="00F018EE">
      <w:pPr>
        <w:pStyle w:val="ConsPlusNormal"/>
        <w:ind w:firstLine="0"/>
        <w:jc w:val="right"/>
        <w:rPr>
          <w:rFonts w:ascii="Times New Roman" w:hAnsi="Times New Roman" w:cs="Times New Roman"/>
          <w:i/>
          <w:iCs/>
          <w:color w:val="000000"/>
          <w:sz w:val="24"/>
          <w:szCs w:val="24"/>
        </w:rPr>
      </w:pPr>
      <w:r w:rsidRPr="00F018EE">
        <w:rPr>
          <w:rFonts w:ascii="Times New Roman" w:hAnsi="Times New Roman" w:cs="Times New Roman"/>
          <w:color w:val="000000"/>
          <w:sz w:val="24"/>
          <w:szCs w:val="24"/>
        </w:rPr>
        <w:t xml:space="preserve">Республики Башкортостан  </w:t>
      </w:r>
    </w:p>
    <w:p w:rsidR="000F39DA" w:rsidRPr="00F018EE" w:rsidRDefault="000F39DA" w:rsidP="00AB6A6C">
      <w:pPr>
        <w:pStyle w:val="ConsPlusNormal"/>
        <w:ind w:firstLine="0"/>
        <w:jc w:val="right"/>
        <w:rPr>
          <w:rFonts w:ascii="Times New Roman" w:hAnsi="Times New Roman" w:cs="Times New Roman"/>
          <w:color w:val="000000"/>
          <w:sz w:val="24"/>
          <w:szCs w:val="24"/>
        </w:rPr>
      </w:pPr>
    </w:p>
    <w:p w:rsidR="000F39DA" w:rsidRPr="001F1F63" w:rsidRDefault="000F39DA" w:rsidP="00AB6A6C">
      <w:pPr>
        <w:pStyle w:val="ConsPlusTitle"/>
        <w:jc w:val="center"/>
        <w:rPr>
          <w:rFonts w:ascii="Times New Roman" w:hAnsi="Times New Roman" w:cs="Times New Roman"/>
        </w:rPr>
      </w:pPr>
      <w:bookmarkStart w:id="5" w:name="Par381"/>
      <w:bookmarkEnd w:id="5"/>
      <w:r w:rsidRPr="001F1F63">
        <w:rPr>
          <w:rFonts w:ascii="Times New Roman" w:hAnsi="Times New Roman" w:cs="Times New Roman"/>
          <w:color w:val="000000"/>
          <w:sz w:val="28"/>
          <w:szCs w:val="28"/>
        </w:rPr>
        <w:t>Критерии</w:t>
      </w:r>
      <w:r w:rsidRPr="001F1F63">
        <w:rPr>
          <w:rStyle w:val="FootnoteReference"/>
          <w:rFonts w:ascii="Times New Roman" w:hAnsi="Times New Roman" w:cs="Times New Roman"/>
          <w:color w:val="000000"/>
          <w:sz w:val="28"/>
          <w:szCs w:val="28"/>
        </w:rPr>
        <w:footnoteReference w:id="13"/>
      </w:r>
    </w:p>
    <w:p w:rsidR="000F39DA" w:rsidRPr="001F1F63" w:rsidRDefault="000F39DA"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объектов контроля в сфере благоустройства к определенной категории риска при осуществлении администрацией </w:t>
      </w:r>
      <w:r>
        <w:rPr>
          <w:rFonts w:ascii="Times New Roman" w:hAnsi="Times New Roman" w:cs="Times New Roman"/>
          <w:color w:val="000000"/>
          <w:sz w:val="28"/>
          <w:szCs w:val="28"/>
        </w:rPr>
        <w:t xml:space="preserve">сельского поселения Новобалтачевский сельсовет муниципального района Чекмагушевский район Республики Башкортостан </w:t>
      </w:r>
      <w:r>
        <w:rPr>
          <w:rFonts w:ascii="Times New Roman" w:hAnsi="Times New Roman" w:cs="Times New Roman"/>
          <w:b w:val="0"/>
          <w:bCs w:val="0"/>
          <w:i/>
          <w:iCs/>
          <w:color w:val="000000"/>
          <w:sz w:val="24"/>
          <w:szCs w:val="24"/>
        </w:rPr>
        <w:t xml:space="preserve">   </w:t>
      </w:r>
      <w:r w:rsidRPr="001F1F63">
        <w:rPr>
          <w:rFonts w:ascii="Times New Roman" w:hAnsi="Times New Roman" w:cs="Times New Roman"/>
          <w:color w:val="000000"/>
          <w:sz w:val="28"/>
          <w:szCs w:val="28"/>
        </w:rPr>
        <w:t>контроля в сфере благоустройства</w:t>
      </w:r>
    </w:p>
    <w:p w:rsidR="000F39DA" w:rsidRPr="001F1F63" w:rsidRDefault="000F39DA" w:rsidP="00AB6A6C">
      <w:pPr>
        <w:pStyle w:val="ConsPlusTitle"/>
        <w:jc w:val="center"/>
        <w:rPr>
          <w:rFonts w:ascii="Times New Roman" w:hAnsi="Times New Roman" w:cs="Times New Roman"/>
        </w:rPr>
      </w:pP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rsidR="000F39DA" w:rsidRPr="001F1F63" w:rsidRDefault="000F39DA" w:rsidP="00AB6A6C">
      <w:pPr>
        <w:pStyle w:val="ConsPlusNormal"/>
        <w:spacing w:line="360" w:lineRule="auto"/>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 xml:space="preserve">прилегающие территории. </w:t>
      </w:r>
      <w:r w:rsidRPr="001F1F63">
        <w:rPr>
          <w:rFonts w:ascii="Times New Roman" w:hAnsi="Times New Roman" w:cs="Times New Roman"/>
          <w:i/>
          <w:iCs/>
          <w:sz w:val="28"/>
          <w:szCs w:val="28"/>
        </w:rPr>
        <w:t>(это – вариант № 1, он относит все прилегающие территории к категории высокого риска)</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в селе Новобалтачево </w:t>
      </w:r>
      <w:r w:rsidRPr="001F1F63">
        <w:rPr>
          <w:rFonts w:ascii="Times New Roman" w:hAnsi="Times New Roman" w:cs="Times New Roman"/>
          <w:color w:val="000000"/>
          <w:sz w:val="28"/>
          <w:szCs w:val="28"/>
        </w:rPr>
        <w:t xml:space="preserve">на улицах </w:t>
      </w:r>
      <w:r>
        <w:rPr>
          <w:rFonts w:ascii="Times New Roman" w:hAnsi="Times New Roman" w:cs="Times New Roman"/>
          <w:color w:val="000000"/>
          <w:sz w:val="28"/>
          <w:szCs w:val="28"/>
        </w:rPr>
        <w:t xml:space="preserve">Ленина, Тукаево </w:t>
      </w:r>
      <w:r w:rsidRPr="001F1F63">
        <w:rPr>
          <w:rFonts w:ascii="Times New Roman" w:hAnsi="Times New Roman" w:cs="Times New Roman"/>
          <w:color w:val="000000"/>
          <w:sz w:val="28"/>
          <w:szCs w:val="28"/>
        </w:rPr>
        <w:t xml:space="preserve"> ; </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rsidR="000F39DA" w:rsidRPr="001F1F63" w:rsidRDefault="000F39DA"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0F39DA" w:rsidRPr="001F1F63" w:rsidRDefault="000F39DA"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i/>
          <w:iCs/>
          <w:sz w:val="28"/>
          <w:szCs w:val="28"/>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rsidR="000F39DA" w:rsidRPr="001F1F63" w:rsidRDefault="000F39DA"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1F1F63">
        <w:rPr>
          <w:rFonts w:ascii="Times New Roman" w:hAnsi="Times New Roman" w:cs="Times New Roman"/>
          <w:i/>
          <w:iCs/>
          <w:sz w:val="28"/>
          <w:szCs w:val="28"/>
        </w:rPr>
        <w:t>(вариант № 1)</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rsidR="000F39DA" w:rsidRPr="001F1F63" w:rsidRDefault="000F39DA"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rsidR="000F39DA" w:rsidRPr="001F1F63" w:rsidRDefault="000F39DA"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rsidR="000F39DA" w:rsidRPr="001F1F63" w:rsidRDefault="000F39DA"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 объекты контроля в сфере благоустройства.</w:t>
      </w:r>
    </w:p>
    <w:p w:rsidR="000F39DA" w:rsidRPr="001F1F63" w:rsidRDefault="000F39DA"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0F39DA" w:rsidRPr="001F1F63" w:rsidRDefault="000F39DA"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t>Приложение № 2</w:t>
      </w:r>
    </w:p>
    <w:p w:rsidR="000F39DA" w:rsidRPr="001F1F63" w:rsidRDefault="000F39DA"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0F39DA" w:rsidRPr="001F1F63" w:rsidRDefault="000F39DA"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0F39DA" w:rsidRPr="001F1F63" w:rsidRDefault="000F39DA" w:rsidP="00AB6A6C">
      <w:pPr>
        <w:pStyle w:val="ConsPlusNormal"/>
        <w:ind w:firstLine="0"/>
        <w:jc w:val="right"/>
        <w:rPr>
          <w:rFonts w:ascii="Times New Roman" w:hAnsi="Times New Roman" w:cs="Times New Roman"/>
          <w:i/>
          <w:iCs/>
          <w:color w:val="000000"/>
          <w:sz w:val="24"/>
          <w:szCs w:val="24"/>
        </w:rPr>
      </w:pPr>
      <w:r w:rsidRPr="001F1F63">
        <w:rPr>
          <w:rFonts w:ascii="Times New Roman" w:hAnsi="Times New Roman" w:cs="Times New Roman"/>
          <w:color w:val="000000"/>
          <w:sz w:val="24"/>
          <w:szCs w:val="24"/>
        </w:rPr>
        <w:t xml:space="preserve">_____________ </w:t>
      </w:r>
      <w:r w:rsidRPr="001F1F63">
        <w:rPr>
          <w:rFonts w:ascii="Times New Roman" w:hAnsi="Times New Roman" w:cs="Times New Roman"/>
          <w:i/>
          <w:iCs/>
          <w:color w:val="000000"/>
          <w:sz w:val="24"/>
          <w:szCs w:val="24"/>
        </w:rPr>
        <w:t>(наименование муниципального образования)</w:t>
      </w:r>
    </w:p>
    <w:p w:rsidR="000F39DA" w:rsidRPr="001F1F63" w:rsidRDefault="000F39DA" w:rsidP="00AB6A6C">
      <w:pPr>
        <w:widowControl w:val="0"/>
        <w:autoSpaceDE w:val="0"/>
        <w:spacing w:line="276" w:lineRule="auto"/>
        <w:ind w:firstLine="540"/>
        <w:jc w:val="both"/>
        <w:rPr>
          <w:color w:val="000000"/>
        </w:rPr>
      </w:pPr>
    </w:p>
    <w:p w:rsidR="000F39DA" w:rsidRPr="001F1F63" w:rsidRDefault="000F39DA"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Pr="001F1F63">
        <w:rPr>
          <w:rStyle w:val="FootnoteReference"/>
          <w:rFonts w:ascii="Times New Roman" w:hAnsi="Times New Roman" w:cs="Times New Roman"/>
          <w:color w:val="000000"/>
          <w:sz w:val="28"/>
          <w:szCs w:val="28"/>
        </w:rPr>
        <w:footnoteReference w:id="14"/>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0F39DA" w:rsidRPr="001F1F63" w:rsidRDefault="000F39DA"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Pr="001F1F63">
        <w:rPr>
          <w:rFonts w:ascii="Times New Roman" w:hAnsi="Times New Roman" w:cs="Times New Roman"/>
          <w:b w:val="0"/>
          <w:bCs w:val="0"/>
          <w:color w:val="000000"/>
          <w:sz w:val="28"/>
          <w:szCs w:val="28"/>
        </w:rPr>
        <w:t xml:space="preserve">__________ </w:t>
      </w:r>
      <w:r w:rsidRPr="001F1F63">
        <w:rPr>
          <w:rFonts w:ascii="Times New Roman" w:hAnsi="Times New Roman" w:cs="Times New Roman"/>
          <w:b w:val="0"/>
          <w:bCs w:val="0"/>
          <w:i/>
          <w:iCs/>
          <w:color w:val="000000"/>
          <w:sz w:val="24"/>
          <w:szCs w:val="24"/>
        </w:rPr>
        <w:t xml:space="preserve">(наименование муниципального образования) </w:t>
      </w:r>
    </w:p>
    <w:p w:rsidR="000F39DA" w:rsidRPr="001F1F63" w:rsidRDefault="000F39DA"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0F39DA" w:rsidRPr="001F1F63" w:rsidRDefault="000F39DA" w:rsidP="00AB6A6C">
      <w:pPr>
        <w:pStyle w:val="ConsPlusNormal"/>
        <w:ind w:firstLine="540"/>
        <w:jc w:val="both"/>
        <w:rPr>
          <w:rFonts w:ascii="Times New Roman" w:hAnsi="Times New Roman" w:cs="Times New Roman"/>
          <w:color w:val="000000"/>
        </w:rPr>
      </w:pPr>
    </w:p>
    <w:p w:rsidR="000F39DA" w:rsidRPr="001F1F63" w:rsidRDefault="000F39DA" w:rsidP="00AB6A6C">
      <w:pPr>
        <w:pStyle w:val="ConsPlusNormal"/>
        <w:ind w:firstLine="540"/>
        <w:jc w:val="both"/>
        <w:rPr>
          <w:rFonts w:ascii="Times New Roman" w:hAnsi="Times New Roman" w:cs="Times New Roman"/>
          <w:color w:val="000000"/>
        </w:rPr>
      </w:pPr>
    </w:p>
    <w:p w:rsidR="000F39DA" w:rsidRPr="001F1F63" w:rsidRDefault="000F39DA"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p>
    <w:p w:rsidR="000F39DA" w:rsidRPr="001F1F63" w:rsidRDefault="000F39DA"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hAnsi="Times New Roman" w:cs="Times New Roman"/>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0F39DA" w:rsidRPr="001F1F63" w:rsidRDefault="000F39DA"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0F39DA" w:rsidRPr="001F1F63" w:rsidRDefault="000F39DA"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0F39DA" w:rsidRPr="001F1F63" w:rsidRDefault="000F39DA"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0F39DA" w:rsidRPr="001F1F63" w:rsidRDefault="000F39DA"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F39DA" w:rsidRPr="001F1F63" w:rsidRDefault="000F39DA"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0F39DA" w:rsidRPr="001F1F63" w:rsidRDefault="000F39DA" w:rsidP="00AB6A6C">
      <w:pPr>
        <w:pStyle w:val="s1"/>
        <w:shd w:val="clear" w:color="auto" w:fill="FFFFFF"/>
        <w:spacing w:line="360" w:lineRule="auto"/>
        <w:rPr>
          <w:rFonts w:cs="Times New Roman"/>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CommentSubjectChar"/>
          <w:color w:val="000000"/>
          <w:sz w:val="28"/>
          <w:szCs w:val="28"/>
          <w:lang w:val="ru-RU"/>
        </w:rPr>
        <w:t>.</w:t>
      </w:r>
      <w:r w:rsidRPr="001F1F63">
        <w:rPr>
          <w:rStyle w:val="FootnoteReference"/>
          <w:rFonts w:ascii="Times New Roman" w:hAnsi="Times New Roman" w:cs="Times New Roman"/>
          <w:color w:val="000000"/>
          <w:sz w:val="28"/>
          <w:szCs w:val="28"/>
        </w:rPr>
        <w:footnoteReference w:id="15"/>
      </w:r>
    </w:p>
    <w:p w:rsidR="000F39DA" w:rsidRPr="001F1F63" w:rsidRDefault="000F39DA" w:rsidP="00AB6A6C">
      <w:pPr>
        <w:spacing w:line="360" w:lineRule="auto"/>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0F39DA" w:rsidRPr="001F1F63" w:rsidRDefault="000F39DA"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0F39DA" w:rsidRPr="001F1F63" w:rsidRDefault="000F39DA" w:rsidP="00AB6A6C">
      <w:pPr>
        <w:pStyle w:val="BodyText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FootnoteReference"/>
          <w:color w:val="000000"/>
          <w:sz w:val="28"/>
          <w:szCs w:val="28"/>
        </w:rPr>
        <w:footnoteReference w:id="16"/>
      </w:r>
    </w:p>
    <w:p w:rsidR="000F39DA" w:rsidRPr="001F1F63" w:rsidRDefault="000F39DA" w:rsidP="00AB6A6C">
      <w:pPr>
        <w:pStyle w:val="BodyText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0F39DA" w:rsidRPr="001F1F63" w:rsidRDefault="000F39DA" w:rsidP="00AB6A6C">
      <w:pPr>
        <w:pStyle w:val="BodyText2"/>
        <w:tabs>
          <w:tab w:val="left" w:pos="1200"/>
        </w:tabs>
        <w:spacing w:after="0" w:line="360" w:lineRule="auto"/>
        <w:ind w:firstLine="709"/>
        <w:jc w:val="both"/>
        <w:rPr>
          <w:sz w:val="28"/>
          <w:szCs w:val="28"/>
        </w:rPr>
      </w:pPr>
    </w:p>
    <w:p w:rsidR="000F39DA" w:rsidRPr="001F1F63" w:rsidRDefault="000F39DA" w:rsidP="00AB6A6C">
      <w:pPr>
        <w:jc w:val="center"/>
        <w:rPr>
          <w:b/>
          <w:bCs/>
          <w:color w:val="000000"/>
          <w:sz w:val="28"/>
          <w:szCs w:val="28"/>
        </w:rPr>
      </w:pPr>
      <w:r w:rsidRPr="001F1F63">
        <w:rPr>
          <w:sz w:val="28"/>
          <w:szCs w:val="28"/>
        </w:rPr>
        <w:br w:type="page"/>
      </w:r>
      <w:r w:rsidRPr="001F1F63">
        <w:rPr>
          <w:b/>
          <w:bCs/>
          <w:color w:val="000000"/>
          <w:sz w:val="28"/>
          <w:szCs w:val="28"/>
        </w:rPr>
        <w:t xml:space="preserve">Пояснительная записка </w:t>
      </w:r>
    </w:p>
    <w:p w:rsidR="000F39DA" w:rsidRPr="001F1F63" w:rsidRDefault="000F39DA"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0F39DA" w:rsidRPr="001F1F63" w:rsidRDefault="000F39DA" w:rsidP="00AB6A6C">
      <w:pPr>
        <w:shd w:val="clear" w:color="auto" w:fill="FFFFFF"/>
        <w:ind w:firstLine="567"/>
        <w:rPr>
          <w:b/>
          <w:bCs/>
          <w:color w:val="000000"/>
        </w:rPr>
      </w:pPr>
    </w:p>
    <w:p w:rsidR="000F39DA" w:rsidRPr="001F1F63" w:rsidRDefault="000F39DA" w:rsidP="00AB6A6C">
      <w:pPr>
        <w:pStyle w:val="ConsTitle"/>
        <w:widowControl/>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lang w:eastAsia="ru-RU"/>
        </w:rPr>
        <w:t xml:space="preserve">Положение о муниципальном </w:t>
      </w:r>
      <w:r w:rsidRPr="001F1F63">
        <w:rPr>
          <w:rFonts w:ascii="Times New Roman" w:hAnsi="Times New Roman" w:cs="Times New Roman"/>
          <w:b w:val="0"/>
          <w:bCs w:val="0"/>
          <w:color w:val="000000"/>
          <w:sz w:val="28"/>
          <w:szCs w:val="28"/>
        </w:rPr>
        <w:t>контроле в сфере благоустройства</w:t>
      </w:r>
      <w:r w:rsidRPr="001F1F63">
        <w:rPr>
          <w:rFonts w:ascii="Times New Roman" w:hAnsi="Times New Roman" w:cs="Times New Roman"/>
          <w:b w:val="0"/>
          <w:bCs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bCs w:val="0"/>
          <w:color w:val="000000"/>
          <w:sz w:val="28"/>
          <w:szCs w:val="28"/>
        </w:rPr>
        <w:t>пунктом 19 части 1 статьи 14</w:t>
      </w:r>
      <w:r w:rsidRPr="001F1F63">
        <w:rPr>
          <w:rFonts w:ascii="Times New Roman" w:hAnsi="Times New Roman" w:cs="Times New Roman"/>
          <w:b w:val="0"/>
          <w:bCs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bCs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bCs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0F39DA" w:rsidRPr="001F1F63" w:rsidRDefault="000F39DA" w:rsidP="00AB6A6C">
      <w:pPr>
        <w:pStyle w:val="ConsTitle"/>
        <w:widowControl/>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bCs w:val="0"/>
          <w:color w:val="000000"/>
          <w:sz w:val="28"/>
          <w:szCs w:val="28"/>
          <w:lang w:eastAsia="ru-RU"/>
        </w:rPr>
        <w:t xml:space="preserve">муниципального </w:t>
      </w:r>
      <w:r w:rsidRPr="001F1F63">
        <w:rPr>
          <w:rFonts w:ascii="Times New Roman" w:hAnsi="Times New Roman" w:cs="Times New Roman"/>
          <w:b w:val="0"/>
          <w:bCs w:val="0"/>
          <w:color w:val="000000"/>
          <w:sz w:val="28"/>
          <w:szCs w:val="28"/>
        </w:rPr>
        <w:t>контроля в сфере благоустройства</w:t>
      </w:r>
      <w:r w:rsidRPr="001F1F63">
        <w:rPr>
          <w:rFonts w:ascii="Times New Roman" w:hAnsi="Times New Roman" w:cs="Times New Roman"/>
          <w:b w:val="0"/>
          <w:bCs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0F39DA" w:rsidRPr="001F1F63" w:rsidRDefault="000F39DA"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0F39DA" w:rsidRPr="001F1F63" w:rsidRDefault="000F39DA"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bCs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bCs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bCs w:val="0"/>
          <w:color w:val="000000"/>
          <w:sz w:val="28"/>
          <w:szCs w:val="28"/>
          <w:lang w:eastAsia="ru-RU"/>
        </w:rPr>
        <w:t>положение о виде муниципального контроля</w:t>
      </w:r>
      <w:r w:rsidRPr="001F1F63">
        <w:rPr>
          <w:rFonts w:ascii="Times New Roman" w:hAnsi="Times New Roman" w:cs="Times New Roman"/>
          <w:b w:val="0"/>
          <w:bCs w:val="0"/>
          <w:color w:val="000000"/>
          <w:sz w:val="28"/>
          <w:szCs w:val="28"/>
          <w:shd w:val="clear" w:color="auto" w:fill="FFFFFF"/>
          <w:lang w:eastAsia="ru-RU"/>
        </w:rPr>
        <w:t xml:space="preserve">, остается в компетенции представительного органа поселения. </w:t>
      </w:r>
    </w:p>
    <w:p w:rsidR="000F39DA" w:rsidRPr="001F1F63" w:rsidRDefault="000F39DA" w:rsidP="00AB6A6C">
      <w:pPr>
        <w:pStyle w:val="ConsTitle"/>
        <w:widowControl/>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bCs w:val="0"/>
          <w:color w:val="000000"/>
          <w:sz w:val="28"/>
          <w:szCs w:val="28"/>
          <w:lang w:eastAsia="ru-RU"/>
        </w:rPr>
        <w:t xml:space="preserve">муниципального </w:t>
      </w:r>
      <w:r w:rsidRPr="001F1F63">
        <w:rPr>
          <w:rFonts w:ascii="Times New Roman" w:hAnsi="Times New Roman" w:cs="Times New Roman"/>
          <w:b w:val="0"/>
          <w:bCs w:val="0"/>
          <w:color w:val="000000"/>
          <w:sz w:val="28"/>
          <w:szCs w:val="28"/>
        </w:rPr>
        <w:t>контроля в сфере благоустройства</w:t>
      </w:r>
      <w:r w:rsidRPr="001F1F63">
        <w:rPr>
          <w:rFonts w:ascii="Times New Roman" w:hAnsi="Times New Roman" w:cs="Times New Roman"/>
          <w:b w:val="0"/>
          <w:bCs w:val="0"/>
          <w:color w:val="000000"/>
          <w:sz w:val="28"/>
          <w:szCs w:val="28"/>
          <w:shd w:val="clear" w:color="auto" w:fill="FFFFFF"/>
          <w:lang w:eastAsia="ru-RU"/>
        </w:rPr>
        <w:t xml:space="preserve"> применяется.</w:t>
      </w:r>
    </w:p>
    <w:p w:rsidR="000F39DA" w:rsidRPr="001F1F63" w:rsidRDefault="000F39DA" w:rsidP="00AB6A6C">
      <w:pPr>
        <w:pStyle w:val="ConsTitle"/>
        <w:widowControl/>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0F39DA" w:rsidRPr="001F1F63" w:rsidRDefault="000F39DA"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4. Перечень обязательных требований в пункте 1.6 Положения сформулирован исходя из предмета</w:t>
      </w:r>
      <w:r w:rsidRPr="001F1F63">
        <w:rPr>
          <w:color w:val="000000"/>
          <w:sz w:val="28"/>
          <w:szCs w:val="28"/>
        </w:rPr>
        <w:t xml:space="preserve"> регулирования правил благоустройства территории, в том числе с учетом требований статьи 45.1</w:t>
      </w:r>
      <w:r w:rsidRPr="001F1F63">
        <w:rPr>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0F39DA" w:rsidRPr="001F1F63" w:rsidRDefault="000F39DA"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 xml:space="preserve">Конкретизация положений в подпунктах пункта 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115-ГД«Об административных правонарушениях на территории Самарской области». При адаптации положений пункта 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0F39DA" w:rsidRPr="001F1F63" w:rsidRDefault="000F39DA"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0F39DA" w:rsidRPr="001F1F63" w:rsidRDefault="000F39DA"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0F39DA" w:rsidRPr="001F1F63" w:rsidRDefault="000F39DA"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1) информирование;</w:t>
      </w:r>
    </w:p>
    <w:p w:rsidR="000F39DA" w:rsidRPr="001F1F63" w:rsidRDefault="000F39DA"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2) обобщение правоприменительной практики;</w:t>
      </w:r>
    </w:p>
    <w:p w:rsidR="000F39DA" w:rsidRPr="001F1F63" w:rsidRDefault="000F39DA"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3) объявление предостережений;</w:t>
      </w:r>
    </w:p>
    <w:p w:rsidR="000F39DA" w:rsidRPr="001F1F63" w:rsidRDefault="000F39DA"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4) консультирование;</w:t>
      </w:r>
    </w:p>
    <w:p w:rsidR="000F39DA" w:rsidRPr="001F1F63" w:rsidRDefault="000F39DA"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5) профилактический визит.</w:t>
      </w:r>
    </w:p>
    <w:p w:rsidR="000F39DA" w:rsidRPr="001F1F63" w:rsidRDefault="000F39DA"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0F39DA" w:rsidRDefault="000F39DA" w:rsidP="00AB6A6C">
      <w:pPr>
        <w:pStyle w:val="ConsTitle"/>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 w:val="0"/>
          <w:bCs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val="0"/>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bCs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val="0"/>
          <w:color w:val="000000"/>
          <w:sz w:val="28"/>
          <w:szCs w:val="28"/>
        </w:rPr>
        <w:t>информирование и консультирование в устной форме на собраниях и конференциях граждан.</w:t>
      </w:r>
    </w:p>
    <w:p w:rsidR="000F39DA" w:rsidRPr="00D16ADB" w:rsidRDefault="000F39DA" w:rsidP="00AB6A6C">
      <w:pPr>
        <w:pStyle w:val="ConsTitle"/>
        <w:widowControl/>
        <w:spacing w:line="360" w:lineRule="auto"/>
        <w:jc w:val="both"/>
        <w:rPr>
          <w:rFonts w:ascii="Times New Roman" w:hAnsi="Times New Roman" w:cs="Times New Roman"/>
          <w:color w:val="000000"/>
          <w:sz w:val="28"/>
          <w:szCs w:val="28"/>
        </w:rPr>
      </w:pPr>
    </w:p>
    <w:p w:rsidR="000F39DA" w:rsidRDefault="000F39DA" w:rsidP="00AB6A6C"/>
    <w:p w:rsidR="000F39DA" w:rsidRDefault="000F39DA"/>
    <w:sectPr w:rsidR="000F39DA" w:rsidSect="00E90F25">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9DA" w:rsidRDefault="000F39DA" w:rsidP="00AB6A6C">
      <w:r>
        <w:separator/>
      </w:r>
    </w:p>
  </w:endnote>
  <w:endnote w:type="continuationSeparator" w:id="1">
    <w:p w:rsidR="000F39DA" w:rsidRDefault="000F39DA"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ew Bash">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9DA" w:rsidRDefault="000F39DA" w:rsidP="00AB6A6C">
      <w:r>
        <w:separator/>
      </w:r>
    </w:p>
  </w:footnote>
  <w:footnote w:type="continuationSeparator" w:id="1">
    <w:p w:rsidR="000F39DA" w:rsidRDefault="000F39DA" w:rsidP="00AB6A6C">
      <w:r>
        <w:continuationSeparator/>
      </w:r>
    </w:p>
  </w:footnote>
  <w:footnote w:id="2">
    <w:p w:rsidR="000F39DA" w:rsidRDefault="000F39DA" w:rsidP="001F1F63">
      <w:pPr>
        <w:pStyle w:val="FootnoteText"/>
        <w:jc w:val="both"/>
      </w:pPr>
      <w:r>
        <w:rPr>
          <w:rStyle w:val="FootnoteReference"/>
        </w:rPr>
        <w:footnoteRef/>
      </w:r>
      <w:r w:rsidRPr="00603941">
        <w:rPr>
          <w:sz w:val="24"/>
          <w:szCs w:val="24"/>
        </w:rPr>
        <w:t>В соответствии с частью 4 статьи 98 ФЗ № 248-ФЗ п</w:t>
      </w:r>
      <w:r w:rsidRPr="00603941">
        <w:rPr>
          <w:sz w:val="24"/>
          <w:szCs w:val="24"/>
          <w:lang w:eastAsia="en-US"/>
        </w:rPr>
        <w:t>оложения о видах муниципального контроля подлежат утверждению до 1 января 2022 года.</w:t>
      </w:r>
    </w:p>
  </w:footnote>
  <w:footnote w:id="3">
    <w:p w:rsidR="000F39DA" w:rsidRPr="001F1F63" w:rsidRDefault="000F39DA" w:rsidP="00AB6A6C">
      <w:pPr>
        <w:pStyle w:val="CommentText"/>
        <w:jc w:val="both"/>
        <w:rPr>
          <w:color w:val="000000"/>
          <w:sz w:val="24"/>
          <w:szCs w:val="24"/>
          <w:shd w:val="clear" w:color="auto" w:fill="FFFFFF"/>
        </w:rPr>
      </w:pPr>
      <w:r w:rsidRPr="001F1F63">
        <w:rPr>
          <w:rStyle w:val="FootnoteReferenc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0F39DA" w:rsidRPr="001F1F63" w:rsidRDefault="000F39DA" w:rsidP="00AB6A6C">
      <w:pPr>
        <w:pStyle w:val="CommentText"/>
        <w:jc w:val="both"/>
        <w:rPr>
          <w:sz w:val="24"/>
          <w:szCs w:val="24"/>
        </w:rPr>
      </w:pPr>
      <w:r w:rsidRPr="001F1F63">
        <w:rPr>
          <w:sz w:val="24"/>
          <w:szCs w:val="24"/>
        </w:rPr>
        <w:t>По доступности объектов для инвалидов в предмете муниципального контроля отмечены:</w:t>
      </w:r>
    </w:p>
    <w:p w:rsidR="000F39DA" w:rsidRPr="001F1F63" w:rsidRDefault="000F39DA" w:rsidP="00AB6A6C">
      <w:pPr>
        <w:pStyle w:val="CommentText"/>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0F39DA" w:rsidRPr="001F1F63" w:rsidRDefault="000F39DA" w:rsidP="00AB6A6C">
      <w:pPr>
        <w:pStyle w:val="CommentText"/>
        <w:jc w:val="both"/>
        <w:rPr>
          <w:sz w:val="24"/>
          <w:szCs w:val="24"/>
        </w:rPr>
      </w:pPr>
      <w:r w:rsidRPr="001F1F63">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0F39DA" w:rsidRPr="001F1F63" w:rsidRDefault="000F39DA" w:rsidP="00AB6A6C">
      <w:pPr>
        <w:pStyle w:val="FootnoteText"/>
        <w:jc w:val="both"/>
        <w:rPr>
          <w:color w:val="000000"/>
          <w:sz w:val="24"/>
          <w:szCs w:val="24"/>
          <w:shd w:val="clear" w:color="auto" w:fill="FFFFFF"/>
        </w:rPr>
      </w:pPr>
      <w:r w:rsidRPr="001F1F63">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rsidR="000F39DA" w:rsidRDefault="000F39DA" w:rsidP="00AB6A6C">
      <w:pPr>
        <w:pStyle w:val="FootnoteText"/>
        <w:jc w:val="both"/>
      </w:pPr>
      <w:r w:rsidRPr="001F1F63">
        <w:rPr>
          <w:color w:val="000000"/>
          <w:sz w:val="24"/>
          <w:szCs w:val="24"/>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4">
    <w:p w:rsidR="000F39DA" w:rsidRPr="001024DF" w:rsidRDefault="000F39DA" w:rsidP="00AB6A6C">
      <w:pPr>
        <w:jc w:val="both"/>
        <w:rPr>
          <w:color w:val="000000"/>
        </w:rPr>
      </w:pPr>
      <w:r w:rsidRPr="001024DF">
        <w:rPr>
          <w:rStyle w:val="FootnoteReferenc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0F39DA" w:rsidRDefault="000F39DA" w:rsidP="00AB6A6C">
      <w:pPr>
        <w:jc w:val="both"/>
      </w:pPr>
    </w:p>
  </w:footnote>
  <w:footnote w:id="5">
    <w:p w:rsidR="000F39DA" w:rsidRPr="001024DF" w:rsidRDefault="000F39DA" w:rsidP="00AB6A6C">
      <w:pPr>
        <w:jc w:val="both"/>
        <w:rPr>
          <w:color w:val="000000"/>
        </w:rPr>
      </w:pPr>
      <w:r w:rsidRPr="001024DF">
        <w:rPr>
          <w:rStyle w:val="FootnoteReference"/>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 xml:space="preserve">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rsidR="000F39DA" w:rsidRDefault="000F39DA" w:rsidP="00AB6A6C">
      <w:pPr>
        <w:jc w:val="both"/>
      </w:pPr>
    </w:p>
  </w:footnote>
  <w:footnote w:id="6">
    <w:p w:rsidR="000F39DA" w:rsidRPr="001F1F63" w:rsidRDefault="000F39DA" w:rsidP="00AB6A6C">
      <w:pPr>
        <w:pStyle w:val="CommentText"/>
        <w:jc w:val="both"/>
        <w:rPr>
          <w:sz w:val="24"/>
          <w:szCs w:val="24"/>
        </w:rPr>
      </w:pPr>
      <w:r w:rsidRPr="001F1F63">
        <w:rPr>
          <w:rStyle w:val="FootnoteReferenc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0F39DA" w:rsidRPr="001F1F63" w:rsidRDefault="000F39DA" w:rsidP="00AB6A6C">
      <w:pPr>
        <w:pStyle w:val="CommentText"/>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0F39DA" w:rsidRDefault="000F39DA" w:rsidP="00AB6A6C">
      <w:pPr>
        <w:pStyle w:val="CommentText"/>
        <w:jc w:val="both"/>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7">
    <w:p w:rsidR="000F39DA" w:rsidRPr="001F1F63" w:rsidRDefault="000F39DA" w:rsidP="006F7DEA">
      <w:pPr>
        <w:autoSpaceDE w:val="0"/>
        <w:autoSpaceDN w:val="0"/>
        <w:adjustRightInd w:val="0"/>
        <w:jc w:val="both"/>
        <w:rPr>
          <w:lang w:eastAsia="en-US"/>
        </w:rPr>
      </w:pPr>
      <w:r w:rsidRPr="001F1F63">
        <w:rPr>
          <w:rStyle w:val="FootnoteReference"/>
        </w:rPr>
        <w:footnoteRef/>
      </w:r>
      <w:r w:rsidRPr="001F1F63">
        <w:rPr>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color w:val="000000"/>
            <w:lang w:eastAsia="en-US"/>
          </w:rPr>
          <w:t>статьями 61</w:t>
        </w:r>
      </w:hyperlink>
      <w:r w:rsidRPr="001F1F63">
        <w:rPr>
          <w:color w:val="000000"/>
          <w:lang w:eastAsia="en-US"/>
        </w:rPr>
        <w:t xml:space="preserve"> и </w:t>
      </w:r>
      <w:hyperlink r:id="rId2" w:history="1">
        <w:r w:rsidRPr="001F1F63">
          <w:rPr>
            <w:color w:val="000000"/>
            <w:lang w:eastAsia="en-US"/>
          </w:rPr>
          <w:t>66</w:t>
        </w:r>
      </w:hyperlink>
      <w:r w:rsidRPr="001F1F63">
        <w:rPr>
          <w:color w:val="000000"/>
          <w:lang w:eastAsia="en-US"/>
        </w:rPr>
        <w:t xml:space="preserve"> Федерального закона № 248-ФЗ.</w:t>
      </w:r>
    </w:p>
    <w:p w:rsidR="000F39DA" w:rsidRDefault="000F39DA" w:rsidP="006F7DEA">
      <w:pPr>
        <w:autoSpaceDE w:val="0"/>
        <w:autoSpaceDN w:val="0"/>
        <w:adjustRightInd w:val="0"/>
        <w:jc w:val="both"/>
      </w:pPr>
    </w:p>
  </w:footnote>
  <w:footnote w:id="8">
    <w:p w:rsidR="000F39DA" w:rsidRPr="001024DF" w:rsidRDefault="000F39DA" w:rsidP="00AB6A6C">
      <w:pPr>
        <w:jc w:val="both"/>
        <w:rPr>
          <w:color w:val="000000"/>
          <w:shd w:val="clear" w:color="auto" w:fill="FFFFFF"/>
        </w:rPr>
      </w:pPr>
      <w:r w:rsidRPr="001024DF">
        <w:rPr>
          <w:rStyle w:val="FootnoteReference"/>
          <w:color w:val="000000"/>
        </w:rPr>
        <w:footnoteRef/>
      </w:r>
      <w:r w:rsidRPr="001024DF">
        <w:rPr>
          <w:color w:val="000000"/>
        </w:rPr>
        <w:t xml:space="preserve"> В соответствии с частью 1 статьи 10 </w:t>
      </w:r>
      <w:r w:rsidRPr="001024DF">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0F39DA" w:rsidRDefault="000F39DA" w:rsidP="00AB6A6C">
      <w:pPr>
        <w:jc w:val="both"/>
      </w:pPr>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9">
    <w:p w:rsidR="000F39DA" w:rsidRPr="001F1F63" w:rsidRDefault="000F39DA" w:rsidP="00AB6A6C">
      <w:pPr>
        <w:pStyle w:val="CommentText"/>
        <w:jc w:val="both"/>
        <w:rPr>
          <w:sz w:val="24"/>
          <w:szCs w:val="24"/>
        </w:rPr>
      </w:pPr>
      <w:r w:rsidRPr="001F1F63">
        <w:rPr>
          <w:rStyle w:val="FootnoteReference"/>
        </w:rPr>
        <w:footnoteRef/>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rsidR="000F39DA" w:rsidRDefault="000F39DA" w:rsidP="00AB6A6C">
      <w:pPr>
        <w:pStyle w:val="CommentText"/>
        <w:jc w:val="both"/>
      </w:pPr>
      <w:r w:rsidRPr="001F1F63">
        <w:rPr>
          <w:sz w:val="24"/>
          <w:szCs w:val="24"/>
        </w:rPr>
        <w:t xml:space="preserve">Остальные профилактические мероприятия могут не применяться (см. часть 2 статьи 45 </w:t>
      </w:r>
      <w:r w:rsidRPr="001F1F63">
        <w:rPr>
          <w:color w:val="000000"/>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sz w:val="24"/>
          <w:szCs w:val="24"/>
        </w:rPr>
        <w:t xml:space="preserve">. </w:t>
      </w:r>
    </w:p>
  </w:footnote>
  <w:footnote w:id="10">
    <w:p w:rsidR="000F39DA" w:rsidRDefault="000F39DA">
      <w:pPr>
        <w:pStyle w:val="FootnoteText"/>
      </w:pPr>
      <w:r>
        <w:rPr>
          <w:rStyle w:val="FootnoteReference"/>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1">
    <w:p w:rsidR="000F39DA" w:rsidRPr="00A7472F" w:rsidRDefault="000F39DA" w:rsidP="006F7DEA">
      <w:pPr>
        <w:autoSpaceDE w:val="0"/>
        <w:autoSpaceDN w:val="0"/>
        <w:adjustRightInd w:val="0"/>
        <w:jc w:val="both"/>
        <w:rPr>
          <w:lang w:eastAsia="en-US"/>
        </w:rPr>
      </w:pPr>
      <w:r>
        <w:rPr>
          <w:rStyle w:val="FootnoteReference"/>
        </w:rPr>
        <w:footnoteRef/>
      </w:r>
      <w:r w:rsidRPr="00A7472F">
        <w:rPr>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lang w:eastAsia="en-US"/>
        </w:rPr>
        <w:t>.</w:t>
      </w:r>
    </w:p>
    <w:p w:rsidR="000F39DA" w:rsidRPr="00A7472F" w:rsidRDefault="000F39DA" w:rsidP="006F7DEA">
      <w:pPr>
        <w:pStyle w:val="FootnoteText"/>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0F39DA" w:rsidRPr="00A7472F" w:rsidRDefault="000F39DA" w:rsidP="006F7DEA">
      <w:pPr>
        <w:pStyle w:val="FootnoteText"/>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0F39DA" w:rsidRPr="00A7472F" w:rsidRDefault="000F39DA" w:rsidP="006F7DEA">
      <w:pPr>
        <w:pStyle w:val="FootnoteText"/>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0F39DA" w:rsidRDefault="000F39DA" w:rsidP="006F7DEA">
      <w:pPr>
        <w:pStyle w:val="FootnoteText"/>
        <w:jc w:val="both"/>
      </w:pPr>
    </w:p>
  </w:footnote>
  <w:footnote w:id="12">
    <w:p w:rsidR="000F39DA" w:rsidRDefault="000F39DA" w:rsidP="00AB6A6C">
      <w:pPr>
        <w:pStyle w:val="FootnoteText"/>
        <w:jc w:val="both"/>
      </w:pPr>
      <w:r w:rsidRPr="001F1F63">
        <w:rPr>
          <w:rStyle w:val="FootnoteReference"/>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 xml:space="preserve">на случай сложной структуры органа местного самоуправления, осуществляющего муниципальный контроль. Вместе с тем, с учетом </w:t>
      </w:r>
      <w:bookmarkStart w:id="4" w:name="_GoBack"/>
      <w:bookmarkEnd w:id="4"/>
      <w:r w:rsidRPr="001F1F63">
        <w:rPr>
          <w:sz w:val="24"/>
          <w:szCs w:val="24"/>
        </w:rPr>
        <w:t>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p>
  </w:footnote>
  <w:footnote w:id="13">
    <w:p w:rsidR="000F39DA" w:rsidRDefault="000F39DA">
      <w:pPr>
        <w:pStyle w:val="FootnoteText"/>
      </w:pPr>
      <w:r w:rsidRPr="00A67121">
        <w:rPr>
          <w:rStyle w:val="FootnoteReference"/>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4">
    <w:p w:rsidR="000F39DA" w:rsidRDefault="000F39DA">
      <w:pPr>
        <w:pStyle w:val="FootnoteText"/>
      </w:pPr>
      <w:r>
        <w:rPr>
          <w:rStyle w:val="FootnoteReference"/>
        </w:rPr>
        <w:footnoteRef/>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5">
    <w:p w:rsidR="000F39DA" w:rsidRDefault="000F39DA" w:rsidP="00AB6A6C">
      <w:pPr>
        <w:jc w:val="both"/>
      </w:pPr>
      <w:r w:rsidRPr="001024DF">
        <w:rPr>
          <w:rStyle w:val="FootnoteReferenc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6">
    <w:p w:rsidR="000F39DA" w:rsidRDefault="000F39DA" w:rsidP="00AB6A6C">
      <w:pPr>
        <w:jc w:val="both"/>
      </w:pPr>
      <w:r w:rsidRPr="001024DF">
        <w:rPr>
          <w:rStyle w:val="FootnoteReference"/>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DA" w:rsidRDefault="000F39DA"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F39DA" w:rsidRDefault="000F39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6A6C"/>
    <w:rsid w:val="00013AA5"/>
    <w:rsid w:val="00026B8D"/>
    <w:rsid w:val="00095397"/>
    <w:rsid w:val="000F0F54"/>
    <w:rsid w:val="000F39DA"/>
    <w:rsid w:val="001024DF"/>
    <w:rsid w:val="001707F6"/>
    <w:rsid w:val="0018778B"/>
    <w:rsid w:val="001F1F63"/>
    <w:rsid w:val="00282A37"/>
    <w:rsid w:val="002D3199"/>
    <w:rsid w:val="004012A2"/>
    <w:rsid w:val="00447163"/>
    <w:rsid w:val="0058192B"/>
    <w:rsid w:val="005872C8"/>
    <w:rsid w:val="00590973"/>
    <w:rsid w:val="00603941"/>
    <w:rsid w:val="0068076E"/>
    <w:rsid w:val="006B4C05"/>
    <w:rsid w:val="006F7DEA"/>
    <w:rsid w:val="00730487"/>
    <w:rsid w:val="00750556"/>
    <w:rsid w:val="007844DA"/>
    <w:rsid w:val="007B244F"/>
    <w:rsid w:val="007F0581"/>
    <w:rsid w:val="008A17FA"/>
    <w:rsid w:val="00915CD9"/>
    <w:rsid w:val="009238C8"/>
    <w:rsid w:val="00935631"/>
    <w:rsid w:val="00957E05"/>
    <w:rsid w:val="00974961"/>
    <w:rsid w:val="009D07EB"/>
    <w:rsid w:val="00A205EC"/>
    <w:rsid w:val="00A67121"/>
    <w:rsid w:val="00A7472F"/>
    <w:rsid w:val="00AB6A6C"/>
    <w:rsid w:val="00B92E9D"/>
    <w:rsid w:val="00BC0E49"/>
    <w:rsid w:val="00C40C8C"/>
    <w:rsid w:val="00D16ADB"/>
    <w:rsid w:val="00D84586"/>
    <w:rsid w:val="00D90486"/>
    <w:rsid w:val="00E90F25"/>
    <w:rsid w:val="00EC62DE"/>
    <w:rsid w:val="00ED0CDA"/>
    <w:rsid w:val="00F018EE"/>
    <w:rsid w:val="00F310C2"/>
    <w:rsid w:val="00F526E0"/>
    <w:rsid w:val="00F976D4"/>
    <w:rsid w:val="00FA5221"/>
    <w:rsid w:val="00FB62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6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6A6C"/>
    <w:rPr>
      <w:color w:val="0000FF"/>
      <w:u w:val="single"/>
    </w:rPr>
  </w:style>
  <w:style w:type="paragraph" w:customStyle="1" w:styleId="ConsPlusTitle">
    <w:name w:val="ConsPlusTitle"/>
    <w:uiPriority w:val="99"/>
    <w:rsid w:val="00AB6A6C"/>
    <w:pPr>
      <w:widowControl w:val="0"/>
      <w:suppressAutoHyphens/>
      <w:autoSpaceDE w:val="0"/>
    </w:pPr>
    <w:rPr>
      <w:rFonts w:cs="Calibri"/>
      <w:b/>
      <w:bCs/>
      <w:lang w:eastAsia="zh-CN"/>
    </w:rPr>
  </w:style>
  <w:style w:type="paragraph" w:customStyle="1" w:styleId="ConsTitle">
    <w:name w:val="ConsTitle"/>
    <w:uiPriority w:val="99"/>
    <w:rsid w:val="00AB6A6C"/>
    <w:pPr>
      <w:widowControl w:val="0"/>
      <w:suppressAutoHyphens/>
      <w:snapToGrid w:val="0"/>
    </w:pPr>
    <w:rPr>
      <w:rFonts w:ascii="Arial" w:eastAsia="Times New Roman" w:hAnsi="Arial" w:cs="Arial"/>
      <w:b/>
      <w:bCs/>
      <w:sz w:val="16"/>
      <w:szCs w:val="16"/>
      <w:lang w:eastAsia="zh-CN"/>
    </w:rPr>
  </w:style>
  <w:style w:type="paragraph" w:customStyle="1" w:styleId="ConsPlusNormal">
    <w:name w:val="ConsPlusNormal"/>
    <w:uiPriority w:val="99"/>
    <w:rsid w:val="00AB6A6C"/>
    <w:pPr>
      <w:suppressAutoHyphens/>
      <w:autoSpaceDE w:val="0"/>
      <w:ind w:firstLine="720"/>
    </w:pPr>
    <w:rPr>
      <w:rFonts w:ascii="Arial" w:eastAsia="Times New Roman" w:hAnsi="Arial" w:cs="Arial"/>
      <w:sz w:val="20"/>
      <w:szCs w:val="20"/>
      <w:lang w:eastAsia="zh-CN"/>
    </w:rPr>
  </w:style>
  <w:style w:type="paragraph" w:customStyle="1" w:styleId="s1">
    <w:name w:val="s_1"/>
    <w:basedOn w:val="Normal"/>
    <w:uiPriority w:val="99"/>
    <w:rsid w:val="00AB6A6C"/>
    <w:pPr>
      <w:ind w:firstLine="720"/>
      <w:jc w:val="both"/>
    </w:pPr>
    <w:rPr>
      <w:rFonts w:ascii="Arial" w:hAnsi="Arial" w:cs="Arial"/>
      <w:sz w:val="26"/>
      <w:szCs w:val="26"/>
    </w:rPr>
  </w:style>
  <w:style w:type="paragraph" w:customStyle="1" w:styleId="1">
    <w:name w:val="Без интервала1"/>
    <w:uiPriority w:val="99"/>
    <w:rsid w:val="00AB6A6C"/>
    <w:pPr>
      <w:suppressAutoHyphens/>
    </w:pPr>
    <w:rPr>
      <w:rFonts w:eastAsia="Times New Roman" w:cs="Calibri"/>
      <w:lang w:eastAsia="zh-CN"/>
    </w:rPr>
  </w:style>
  <w:style w:type="paragraph" w:styleId="FootnoteText">
    <w:name w:val="footnote text"/>
    <w:basedOn w:val="Normal"/>
    <w:link w:val="FootnoteTextChar"/>
    <w:uiPriority w:val="99"/>
    <w:semiHidden/>
    <w:rsid w:val="00AB6A6C"/>
    <w:rPr>
      <w:sz w:val="20"/>
      <w:szCs w:val="20"/>
    </w:rPr>
  </w:style>
  <w:style w:type="character" w:customStyle="1" w:styleId="FootnoteTextChar">
    <w:name w:val="Footnote Text Char"/>
    <w:basedOn w:val="DefaultParagraphFont"/>
    <w:link w:val="FootnoteText"/>
    <w:uiPriority w:val="99"/>
    <w:locked/>
    <w:rsid w:val="00AB6A6C"/>
    <w:rPr>
      <w:rFonts w:ascii="Times New Roman" w:hAnsi="Times New Roman" w:cs="Times New Roman"/>
      <w:sz w:val="20"/>
      <w:szCs w:val="20"/>
      <w:lang w:eastAsia="ru-RU"/>
    </w:rPr>
  </w:style>
  <w:style w:type="character" w:customStyle="1" w:styleId="a">
    <w:name w:val="Текст сноски Знак"/>
    <w:basedOn w:val="DefaultParagraphFont"/>
    <w:uiPriority w:val="99"/>
    <w:semiHidden/>
    <w:rsid w:val="00AB6A6C"/>
    <w:rPr>
      <w:rFonts w:ascii="Times New Roman" w:hAnsi="Times New Roman" w:cs="Times New Roman"/>
      <w:sz w:val="20"/>
      <w:szCs w:val="20"/>
      <w:lang w:eastAsia="ru-RU"/>
    </w:rPr>
  </w:style>
  <w:style w:type="paragraph" w:styleId="Header">
    <w:name w:val="header"/>
    <w:basedOn w:val="Normal"/>
    <w:link w:val="HeaderChar"/>
    <w:uiPriority w:val="99"/>
    <w:rsid w:val="00AB6A6C"/>
    <w:pPr>
      <w:tabs>
        <w:tab w:val="center" w:pos="4677"/>
        <w:tab w:val="right" w:pos="9355"/>
      </w:tabs>
    </w:pPr>
  </w:style>
  <w:style w:type="character" w:customStyle="1" w:styleId="HeaderChar">
    <w:name w:val="Header Char"/>
    <w:basedOn w:val="DefaultParagraphFont"/>
    <w:link w:val="Header"/>
    <w:uiPriority w:val="99"/>
    <w:locked/>
    <w:rsid w:val="00AB6A6C"/>
    <w:rPr>
      <w:rFonts w:ascii="Times New Roman" w:hAnsi="Times New Roman" w:cs="Times New Roman"/>
      <w:sz w:val="24"/>
      <w:szCs w:val="24"/>
      <w:lang w:eastAsia="ru-RU"/>
    </w:rPr>
  </w:style>
  <w:style w:type="character" w:styleId="PageNumber">
    <w:name w:val="page number"/>
    <w:basedOn w:val="DefaultParagraphFont"/>
    <w:uiPriority w:val="99"/>
    <w:semiHidden/>
    <w:rsid w:val="00AB6A6C"/>
  </w:style>
  <w:style w:type="character" w:styleId="CommentReference">
    <w:name w:val="annotation reference"/>
    <w:basedOn w:val="DefaultParagraphFont"/>
    <w:uiPriority w:val="99"/>
    <w:semiHidden/>
    <w:rsid w:val="00AB6A6C"/>
    <w:rPr>
      <w:sz w:val="16"/>
      <w:szCs w:val="16"/>
    </w:rPr>
  </w:style>
  <w:style w:type="paragraph" w:styleId="CommentText">
    <w:name w:val="annotation text"/>
    <w:basedOn w:val="Normal"/>
    <w:link w:val="CommentTextChar"/>
    <w:uiPriority w:val="99"/>
    <w:semiHidden/>
    <w:rsid w:val="00AB6A6C"/>
    <w:rPr>
      <w:sz w:val="20"/>
      <w:szCs w:val="20"/>
    </w:rPr>
  </w:style>
  <w:style w:type="character" w:customStyle="1" w:styleId="CommentTextChar">
    <w:name w:val="Comment Text Char"/>
    <w:basedOn w:val="DefaultParagraphFont"/>
    <w:link w:val="CommentText"/>
    <w:uiPriority w:val="99"/>
    <w:locked/>
    <w:rsid w:val="00AB6A6C"/>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AB6A6C"/>
    <w:rPr>
      <w:b/>
      <w:bCs/>
    </w:rPr>
  </w:style>
  <w:style w:type="character" w:customStyle="1" w:styleId="CommentSubjectChar">
    <w:name w:val="Comment Subject Char"/>
    <w:basedOn w:val="CommentTextChar"/>
    <w:link w:val="CommentSubject"/>
    <w:uiPriority w:val="99"/>
    <w:semiHidden/>
    <w:locked/>
    <w:rsid w:val="00AB6A6C"/>
    <w:rPr>
      <w:b/>
      <w:bCs/>
    </w:rPr>
  </w:style>
  <w:style w:type="paragraph" w:styleId="BodyText2">
    <w:name w:val="Body Text 2"/>
    <w:basedOn w:val="Normal"/>
    <w:link w:val="BodyText2Char"/>
    <w:uiPriority w:val="99"/>
    <w:rsid w:val="00AB6A6C"/>
    <w:pPr>
      <w:spacing w:after="120" w:line="480" w:lineRule="auto"/>
    </w:pPr>
  </w:style>
  <w:style w:type="character" w:customStyle="1" w:styleId="BodyText2Char">
    <w:name w:val="Body Text 2 Char"/>
    <w:basedOn w:val="DefaultParagraphFont"/>
    <w:link w:val="BodyText2"/>
    <w:uiPriority w:val="99"/>
    <w:locked/>
    <w:rsid w:val="00AB6A6C"/>
    <w:rPr>
      <w:rFonts w:ascii="Times New Roman" w:hAnsi="Times New Roman" w:cs="Times New Roman"/>
      <w:sz w:val="24"/>
      <w:szCs w:val="24"/>
      <w:lang w:eastAsia="ru-RU"/>
    </w:rPr>
  </w:style>
  <w:style w:type="character" w:styleId="FootnoteReference">
    <w:name w:val="footnote reference"/>
    <w:basedOn w:val="DefaultParagraphFont"/>
    <w:uiPriority w:val="99"/>
    <w:semiHidden/>
    <w:rsid w:val="00AB6A6C"/>
    <w:rPr>
      <w:vertAlign w:val="superscript"/>
    </w:rPr>
  </w:style>
  <w:style w:type="paragraph" w:styleId="BalloonText">
    <w:name w:val="Balloon Text"/>
    <w:basedOn w:val="Normal"/>
    <w:link w:val="BalloonTextChar"/>
    <w:uiPriority w:val="99"/>
    <w:semiHidden/>
    <w:rsid w:val="006F7DE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F7DEA"/>
    <w:rPr>
      <w:rFonts w:ascii="Segoe UI" w:hAnsi="Segoe UI" w:cs="Segoe UI"/>
      <w:sz w:val="18"/>
      <w:szCs w:val="18"/>
      <w:lang w:eastAsia="ru-RU"/>
    </w:rPr>
  </w:style>
  <w:style w:type="paragraph" w:styleId="NoSpacing">
    <w:name w:val="No Spacing"/>
    <w:uiPriority w:val="99"/>
    <w:qFormat/>
    <w:rsid w:val="009238C8"/>
    <w:rPr>
      <w:rFonts w:cs="Calibri"/>
      <w:lang w:eastAsia="en-US"/>
    </w:rPr>
  </w:style>
  <w:style w:type="paragraph" w:styleId="BodyTextIndent3">
    <w:name w:val="Body Text Indent 3"/>
    <w:basedOn w:val="Normal"/>
    <w:link w:val="BodyTextIndent3Char"/>
    <w:uiPriority w:val="99"/>
    <w:rsid w:val="009238C8"/>
    <w:pPr>
      <w:spacing w:after="120" w:line="276" w:lineRule="auto"/>
      <w:ind w:left="283"/>
    </w:pPr>
    <w:rPr>
      <w:rFonts w:ascii="Calibri" w:eastAsia="Calibri" w:hAnsi="Calibri" w:cs="Calibri"/>
      <w:color w:val="00000A"/>
      <w:sz w:val="16"/>
      <w:szCs w:val="16"/>
      <w:lang w:eastAsia="en-US"/>
    </w:rPr>
  </w:style>
  <w:style w:type="character" w:customStyle="1" w:styleId="BodyTextIndent3Char">
    <w:name w:val="Body Text Indent 3 Char"/>
    <w:basedOn w:val="DefaultParagraphFont"/>
    <w:link w:val="BodyTextIndent3"/>
    <w:uiPriority w:val="99"/>
    <w:semiHidden/>
    <w:locked/>
    <w:rsid w:val="009238C8"/>
    <w:rPr>
      <w:rFonts w:ascii="Calibri" w:hAnsi="Calibri" w:cs="Calibri"/>
      <w:color w:val="00000A"/>
      <w:sz w:val="16"/>
      <w:szCs w:val="16"/>
      <w:lang w:val="ru-RU" w:eastAsia="en-US"/>
    </w:rPr>
  </w:style>
</w:styles>
</file>

<file path=word/webSettings.xml><?xml version="1.0" encoding="utf-8"?>
<w:webSettings xmlns:r="http://schemas.openxmlformats.org/officeDocument/2006/relationships" xmlns:w="http://schemas.openxmlformats.org/wordprocessingml/2006/main">
  <w:divs>
    <w:div w:id="991106459">
      <w:marLeft w:val="0"/>
      <w:marRight w:val="0"/>
      <w:marTop w:val="0"/>
      <w:marBottom w:val="0"/>
      <w:divBdr>
        <w:top w:val="none" w:sz="0" w:space="0" w:color="auto"/>
        <w:left w:val="none" w:sz="0" w:space="0" w:color="auto"/>
        <w:bottom w:val="none" w:sz="0" w:space="0" w:color="auto"/>
        <w:right w:val="none" w:sz="0" w:space="0" w:color="auto"/>
      </w:divBdr>
    </w:div>
    <w:div w:id="991106460">
      <w:marLeft w:val="0"/>
      <w:marRight w:val="0"/>
      <w:marTop w:val="0"/>
      <w:marBottom w:val="0"/>
      <w:divBdr>
        <w:top w:val="none" w:sz="0" w:space="0" w:color="auto"/>
        <w:left w:val="none" w:sz="0" w:space="0" w:color="auto"/>
        <w:bottom w:val="none" w:sz="0" w:space="0" w:color="auto"/>
        <w:right w:val="none" w:sz="0" w:space="0" w:color="auto"/>
      </w:divBdr>
    </w:div>
    <w:div w:id="991106461">
      <w:marLeft w:val="0"/>
      <w:marRight w:val="0"/>
      <w:marTop w:val="0"/>
      <w:marBottom w:val="0"/>
      <w:divBdr>
        <w:top w:val="none" w:sz="0" w:space="0" w:color="auto"/>
        <w:left w:val="none" w:sz="0" w:space="0" w:color="auto"/>
        <w:bottom w:val="none" w:sz="0" w:space="0" w:color="auto"/>
        <w:right w:val="none" w:sz="0" w:space="0" w:color="auto"/>
      </w:divBdr>
    </w:div>
    <w:div w:id="991106462">
      <w:marLeft w:val="0"/>
      <w:marRight w:val="0"/>
      <w:marTop w:val="0"/>
      <w:marBottom w:val="0"/>
      <w:divBdr>
        <w:top w:val="none" w:sz="0" w:space="0" w:color="auto"/>
        <w:left w:val="none" w:sz="0" w:space="0" w:color="auto"/>
        <w:bottom w:val="none" w:sz="0" w:space="0" w:color="auto"/>
        <w:right w:val="none" w:sz="0" w:space="0" w:color="auto"/>
      </w:divBdr>
    </w:div>
    <w:div w:id="991106463">
      <w:marLeft w:val="0"/>
      <w:marRight w:val="0"/>
      <w:marTop w:val="0"/>
      <w:marBottom w:val="0"/>
      <w:divBdr>
        <w:top w:val="none" w:sz="0" w:space="0" w:color="auto"/>
        <w:left w:val="none" w:sz="0" w:space="0" w:color="auto"/>
        <w:bottom w:val="none" w:sz="0" w:space="0" w:color="auto"/>
        <w:right w:val="none" w:sz="0" w:space="0" w:color="auto"/>
      </w:divBdr>
    </w:div>
    <w:div w:id="991106464">
      <w:marLeft w:val="0"/>
      <w:marRight w:val="0"/>
      <w:marTop w:val="0"/>
      <w:marBottom w:val="0"/>
      <w:divBdr>
        <w:top w:val="none" w:sz="0" w:space="0" w:color="auto"/>
        <w:left w:val="none" w:sz="0" w:space="0" w:color="auto"/>
        <w:bottom w:val="none" w:sz="0" w:space="0" w:color="auto"/>
        <w:right w:val="none" w:sz="0" w:space="0" w:color="auto"/>
      </w:divBdr>
    </w:div>
    <w:div w:id="991106465">
      <w:marLeft w:val="0"/>
      <w:marRight w:val="0"/>
      <w:marTop w:val="0"/>
      <w:marBottom w:val="0"/>
      <w:divBdr>
        <w:top w:val="none" w:sz="0" w:space="0" w:color="auto"/>
        <w:left w:val="none" w:sz="0" w:space="0" w:color="auto"/>
        <w:bottom w:val="none" w:sz="0" w:space="0" w:color="auto"/>
        <w:right w:val="none" w:sz="0" w:space="0" w:color="auto"/>
      </w:divBdr>
    </w:div>
    <w:div w:id="991106466">
      <w:marLeft w:val="0"/>
      <w:marRight w:val="0"/>
      <w:marTop w:val="0"/>
      <w:marBottom w:val="0"/>
      <w:divBdr>
        <w:top w:val="none" w:sz="0" w:space="0" w:color="auto"/>
        <w:left w:val="none" w:sz="0" w:space="0" w:color="auto"/>
        <w:bottom w:val="none" w:sz="0" w:space="0" w:color="auto"/>
        <w:right w:val="none" w:sz="0" w:space="0" w:color="auto"/>
      </w:divBdr>
    </w:div>
    <w:div w:id="991106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363</TotalTime>
  <Pages>38</Pages>
  <Words>8788</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Q7</cp:lastModifiedBy>
  <cp:revision>9</cp:revision>
  <cp:lastPrinted>2022-01-11T05:11:00Z</cp:lastPrinted>
  <dcterms:created xsi:type="dcterms:W3CDTF">2021-08-23T11:05:00Z</dcterms:created>
  <dcterms:modified xsi:type="dcterms:W3CDTF">2022-01-11T09:37:00Z</dcterms:modified>
</cp:coreProperties>
</file>