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0D" w:rsidRPr="00C65184" w:rsidRDefault="00DF1F0D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DF1F0D" w:rsidRPr="00C65184" w:rsidRDefault="00DF1F0D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DF1F0D" w:rsidRPr="00C65184" w:rsidRDefault="00DF1F0D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DF1F0D" w:rsidRPr="00C65184" w:rsidRDefault="00DF1F0D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DF1F0D" w:rsidRPr="00C65184" w:rsidRDefault="00DF1F0D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 марта</w:t>
      </w:r>
      <w:r w:rsidRPr="00C651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C65184">
        <w:rPr>
          <w:color w:val="000000"/>
          <w:sz w:val="28"/>
          <w:szCs w:val="28"/>
        </w:rPr>
        <w:t xml:space="preserve"> г.                                                            №</w:t>
      </w:r>
      <w:r>
        <w:rPr>
          <w:color w:val="000000"/>
          <w:sz w:val="28"/>
          <w:szCs w:val="28"/>
        </w:rPr>
        <w:t>1</w:t>
      </w:r>
    </w:p>
    <w:p w:rsidR="00DF1F0D" w:rsidRPr="00C65184" w:rsidRDefault="00DF1F0D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DF1F0D" w:rsidRPr="001016FE" w:rsidRDefault="00DF1F0D" w:rsidP="003A46C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У</w:t>
      </w:r>
      <w:r w:rsidRPr="00C65184">
        <w:rPr>
          <w:color w:val="000000"/>
          <w:sz w:val="28"/>
          <w:szCs w:val="28"/>
        </w:rPr>
        <w:t>правляюще</w:t>
      </w:r>
      <w:r>
        <w:rPr>
          <w:color w:val="000000"/>
          <w:sz w:val="28"/>
          <w:szCs w:val="28"/>
        </w:rPr>
        <w:t xml:space="preserve">й </w:t>
      </w:r>
      <w:r w:rsidRPr="00C65184">
        <w:rPr>
          <w:color w:val="000000"/>
          <w:sz w:val="28"/>
          <w:szCs w:val="28"/>
        </w:rPr>
        <w:t xml:space="preserve">делами  администрации сельского поселения </w:t>
      </w:r>
      <w:r>
        <w:rPr>
          <w:color w:val="000000"/>
          <w:sz w:val="28"/>
          <w:szCs w:val="28"/>
        </w:rPr>
        <w:t xml:space="preserve">Новобалтачевский 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Имангуловой Г.Ф. 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</w:t>
      </w:r>
      <w:r>
        <w:rPr>
          <w:color w:val="000000"/>
          <w:sz w:val="28"/>
          <w:szCs w:val="28"/>
        </w:rPr>
        <w:t>в</w:t>
      </w:r>
      <w:r w:rsidRPr="00C65184">
        <w:rPr>
          <w:color w:val="000000"/>
          <w:sz w:val="28"/>
          <w:szCs w:val="28"/>
        </w:rPr>
        <w:t>ных правовых актов», статьей 6 Федерального закона от 25.12.2008 № 273–ФЗ «О противодействии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</w:t>
      </w:r>
      <w:r w:rsidRPr="003A46CD">
        <w:rPr>
          <w:color w:val="000000"/>
          <w:sz w:val="28"/>
          <w:szCs w:val="28"/>
        </w:rPr>
        <w:t>О порядке оформления прав пользования муниципальным имущество</w:t>
      </w:r>
      <w:r>
        <w:rPr>
          <w:color w:val="000000"/>
          <w:sz w:val="28"/>
          <w:szCs w:val="28"/>
        </w:rPr>
        <w:t>м сельского поселения Новобалтачевский</w:t>
      </w:r>
      <w:r w:rsidRPr="003A46CD">
        <w:rPr>
          <w:color w:val="000000"/>
          <w:sz w:val="28"/>
          <w:szCs w:val="28"/>
        </w:rPr>
        <w:t xml:space="preserve"> сельсовет муниципально</w:t>
      </w:r>
      <w:r>
        <w:rPr>
          <w:color w:val="000000"/>
          <w:sz w:val="28"/>
          <w:szCs w:val="28"/>
        </w:rPr>
        <w:t xml:space="preserve">го района Чекмагушевский район </w:t>
      </w:r>
      <w:r w:rsidRPr="003A46CD">
        <w:rPr>
          <w:color w:val="000000"/>
          <w:sz w:val="28"/>
          <w:szCs w:val="28"/>
        </w:rPr>
        <w:t>Республики Башкортостан и об опре</w:t>
      </w:r>
      <w:r>
        <w:rPr>
          <w:color w:val="000000"/>
          <w:sz w:val="28"/>
          <w:szCs w:val="28"/>
        </w:rPr>
        <w:t xml:space="preserve">делении годовой арендной платы </w:t>
      </w:r>
      <w:r w:rsidRPr="003A46CD">
        <w:rPr>
          <w:color w:val="000000"/>
          <w:sz w:val="28"/>
          <w:szCs w:val="28"/>
        </w:rPr>
        <w:t>за пользование муниципальным имущество</w:t>
      </w:r>
      <w:r>
        <w:rPr>
          <w:color w:val="000000"/>
          <w:sz w:val="28"/>
          <w:szCs w:val="28"/>
        </w:rPr>
        <w:t xml:space="preserve">м сельского поселения Новобалтачевский </w:t>
      </w:r>
      <w:r w:rsidRPr="003A46CD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>»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DF1F0D" w:rsidRPr="001016FE" w:rsidRDefault="00DF1F0D" w:rsidP="003A46C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 w:rsidRPr="003A46CD">
        <w:rPr>
          <w:color w:val="000000"/>
          <w:sz w:val="28"/>
          <w:szCs w:val="28"/>
        </w:rPr>
        <w:t>О порядке оформления прав пользования муниципальным имуществом сельского поселен</w:t>
      </w:r>
      <w:r>
        <w:rPr>
          <w:color w:val="000000"/>
          <w:sz w:val="28"/>
          <w:szCs w:val="28"/>
        </w:rPr>
        <w:t xml:space="preserve">ия Новобалтачевский </w:t>
      </w:r>
      <w:r w:rsidRPr="003A46CD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 xml:space="preserve">го района Чекмагушевский район </w:t>
      </w:r>
      <w:r w:rsidRPr="003A46CD">
        <w:rPr>
          <w:color w:val="000000"/>
          <w:sz w:val="28"/>
          <w:szCs w:val="28"/>
        </w:rPr>
        <w:t>Республики Башкортостан и об опре</w:t>
      </w:r>
      <w:r>
        <w:rPr>
          <w:color w:val="000000"/>
          <w:sz w:val="28"/>
          <w:szCs w:val="28"/>
        </w:rPr>
        <w:t xml:space="preserve">делении годовой арендной платы </w:t>
      </w:r>
      <w:r w:rsidRPr="003A46CD">
        <w:rPr>
          <w:color w:val="000000"/>
          <w:sz w:val="28"/>
          <w:szCs w:val="28"/>
        </w:rPr>
        <w:t>за пользование муниципальным имуществом</w:t>
      </w:r>
      <w:r>
        <w:rPr>
          <w:color w:val="000000"/>
          <w:sz w:val="28"/>
          <w:szCs w:val="28"/>
        </w:rPr>
        <w:t xml:space="preserve"> сельского поселения Новобалтачевский </w:t>
      </w:r>
      <w:r w:rsidRPr="003A46CD">
        <w:rPr>
          <w:color w:val="000000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»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:rsidR="00DF1F0D" w:rsidRPr="00C65184" w:rsidRDefault="00DF1F0D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DF1F0D" w:rsidRPr="00C65184" w:rsidRDefault="00DF1F0D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DF1F0D" w:rsidRPr="00C65184" w:rsidRDefault="00DF1F0D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65184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 xml:space="preserve">ая </w:t>
      </w:r>
      <w:r w:rsidRPr="00C65184">
        <w:rPr>
          <w:color w:val="000000"/>
          <w:sz w:val="28"/>
          <w:szCs w:val="28"/>
        </w:rPr>
        <w:t xml:space="preserve"> делами Администрации</w:t>
      </w:r>
    </w:p>
    <w:p w:rsidR="00DF1F0D" w:rsidRPr="00C65184" w:rsidRDefault="00DF1F0D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СП Новобалтачевский </w:t>
      </w:r>
      <w:r w:rsidRPr="00C65184">
        <w:rPr>
          <w:color w:val="000000"/>
          <w:sz w:val="28"/>
          <w:szCs w:val="28"/>
        </w:rPr>
        <w:t xml:space="preserve"> сельсовет          </w:t>
      </w:r>
      <w:r>
        <w:rPr>
          <w:color w:val="000000"/>
          <w:sz w:val="28"/>
          <w:szCs w:val="28"/>
        </w:rPr>
        <w:t xml:space="preserve">                               Имангулова Г.Ф. </w:t>
      </w:r>
    </w:p>
    <w:p w:rsidR="00DF1F0D" w:rsidRDefault="00DF1F0D"/>
    <w:sectPr w:rsidR="00DF1F0D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207BCB"/>
    <w:rsid w:val="00223F26"/>
    <w:rsid w:val="003215E5"/>
    <w:rsid w:val="003A46CD"/>
    <w:rsid w:val="003C7705"/>
    <w:rsid w:val="00506CDD"/>
    <w:rsid w:val="00514913"/>
    <w:rsid w:val="005C3628"/>
    <w:rsid w:val="00627F57"/>
    <w:rsid w:val="00717FD0"/>
    <w:rsid w:val="007E0A40"/>
    <w:rsid w:val="008130EF"/>
    <w:rsid w:val="00857D6F"/>
    <w:rsid w:val="00861593"/>
    <w:rsid w:val="00871BF9"/>
    <w:rsid w:val="009350FB"/>
    <w:rsid w:val="0094207A"/>
    <w:rsid w:val="00C65184"/>
    <w:rsid w:val="00D47013"/>
    <w:rsid w:val="00D674C7"/>
    <w:rsid w:val="00DF1F0D"/>
    <w:rsid w:val="00E22ABC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294</Words>
  <Characters>1677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</dc:title>
  <dc:subject/>
  <dc:creator>Q7</dc:creator>
  <cp:keywords/>
  <dc:description/>
  <cp:lastModifiedBy>Q7</cp:lastModifiedBy>
  <cp:revision>2</cp:revision>
  <dcterms:created xsi:type="dcterms:W3CDTF">2022-06-21T11:15:00Z</dcterms:created>
  <dcterms:modified xsi:type="dcterms:W3CDTF">2022-06-21T11:15:00Z</dcterms:modified>
</cp:coreProperties>
</file>