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49"/>
        <w:tblW w:w="10788" w:type="dxa"/>
        <w:tblLayout w:type="fixed"/>
        <w:tblLook w:val="0000"/>
      </w:tblPr>
      <w:tblGrid>
        <w:gridCol w:w="4846"/>
        <w:gridCol w:w="1379"/>
        <w:gridCol w:w="4563"/>
      </w:tblGrid>
      <w:tr w:rsidR="00402101">
        <w:trPr>
          <w:cantSplit/>
          <w:trHeight w:val="1618"/>
        </w:trPr>
        <w:tc>
          <w:tcPr>
            <w:tcW w:w="4846" w:type="dxa"/>
          </w:tcPr>
          <w:p w:rsidR="00402101" w:rsidRDefault="00402101" w:rsidP="00BE6EAA">
            <w:pPr>
              <w:jc w:val="center"/>
              <w:rPr>
                <w:rFonts w:ascii="Arial New Bash" w:hAnsi="Arial New Bash" w:cs="Arial New Bash"/>
                <w:b/>
                <w:bCs/>
                <w:color w:val="00000A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402101" w:rsidRDefault="00402101" w:rsidP="00BE6EA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 </w:t>
            </w:r>
          </w:p>
          <w:p w:rsidR="00402101" w:rsidRDefault="00402101" w:rsidP="00BE6EA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402101" w:rsidRDefault="00402101" w:rsidP="00BE6EA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b/>
                <w:bCs/>
              </w:rPr>
              <w:t xml:space="preserve">  АУЫЛ СОВЕТЫ</w:t>
            </w:r>
          </w:p>
          <w:p w:rsidR="00402101" w:rsidRDefault="00402101" w:rsidP="00BE6EAA">
            <w:pPr>
              <w:spacing w:after="200" w:line="276" w:lineRule="auto"/>
              <w:rPr>
                <w:rFonts w:ascii="Arial New Bash" w:hAnsi="Arial New Bash" w:cs="Arial New Bash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:rsidR="00402101" w:rsidRDefault="00402101" w:rsidP="00BE6EAA">
            <w:pPr>
              <w:spacing w:after="200" w:line="276" w:lineRule="auto"/>
              <w:jc w:val="center"/>
              <w:rPr>
                <w:rFonts w:ascii="Arial New Bash" w:hAnsi="Arial New Bash" w:cs="Arial New Bash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07092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7" o:title=""/>
                </v:shape>
              </w:pict>
            </w:r>
          </w:p>
        </w:tc>
        <w:tc>
          <w:tcPr>
            <w:tcW w:w="4563" w:type="dxa"/>
          </w:tcPr>
          <w:p w:rsidR="00402101" w:rsidRDefault="00402101" w:rsidP="00BE6EAA">
            <w:pPr>
              <w:jc w:val="center"/>
              <w:rPr>
                <w:rFonts w:ascii="Arial New Bash" w:hAnsi="Arial New Bash" w:cs="Arial New Bash"/>
                <w:b/>
                <w:bCs/>
                <w:color w:val="00000A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</w:rPr>
              <w:t>СОВЕТ СЕЛЬСКОГО ПОСЕЛЕНИЯ</w:t>
            </w:r>
          </w:p>
          <w:p w:rsidR="00402101" w:rsidRDefault="00402101" w:rsidP="00BE6EA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НОВОБАЛТАЧЕВСКИЙ СЕЛЬСОВЕТ</w:t>
            </w:r>
          </w:p>
          <w:p w:rsidR="00402101" w:rsidRDefault="00402101" w:rsidP="00BE6EAA">
            <w:pPr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 xml:space="preserve">муниципального района Чекмагушевский район </w:t>
            </w:r>
          </w:p>
          <w:p w:rsidR="00402101" w:rsidRDefault="00402101" w:rsidP="00BE6EA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Республики Башкортостан</w:t>
            </w:r>
          </w:p>
          <w:p w:rsidR="00402101" w:rsidRDefault="00402101" w:rsidP="00BE6EAA">
            <w:pPr>
              <w:spacing w:after="200" w:line="276" w:lineRule="auto"/>
              <w:jc w:val="center"/>
              <w:rPr>
                <w:rFonts w:ascii="Arial New Bash" w:hAnsi="Arial New Bash" w:cs="Arial New Bash"/>
                <w:color w:val="00000A"/>
                <w:sz w:val="20"/>
                <w:szCs w:val="20"/>
                <w:lang w:eastAsia="en-US"/>
              </w:rPr>
            </w:pPr>
          </w:p>
        </w:tc>
      </w:tr>
      <w:tr w:rsidR="00402101">
        <w:trPr>
          <w:cantSplit/>
          <w:trHeight w:val="141"/>
        </w:trPr>
        <w:tc>
          <w:tcPr>
            <w:tcW w:w="1078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02101" w:rsidRDefault="00402101" w:rsidP="00BE6EAA">
            <w:pPr>
              <w:spacing w:after="200" w:line="276" w:lineRule="auto"/>
              <w:rPr>
                <w:rFonts w:ascii="Calibri" w:hAnsi="Calibri" w:cs="Calibri"/>
                <w:caps/>
                <w:color w:val="00000A"/>
                <w:sz w:val="4"/>
                <w:szCs w:val="4"/>
                <w:lang w:eastAsia="en-US"/>
              </w:rPr>
            </w:pPr>
          </w:p>
        </w:tc>
      </w:tr>
    </w:tbl>
    <w:p w:rsidR="00402101" w:rsidRPr="00B514C2" w:rsidRDefault="00402101" w:rsidP="004A4CD8">
      <w:pPr>
        <w:pStyle w:val="Heading3"/>
        <w:ind w:left="180"/>
        <w:rPr>
          <w:caps/>
          <w:sz w:val="28"/>
          <w:szCs w:val="28"/>
        </w:rPr>
      </w:pPr>
      <w:r w:rsidRPr="00B514C2">
        <w:rPr>
          <w:caps/>
          <w:sz w:val="28"/>
          <w:szCs w:val="28"/>
        </w:rPr>
        <w:t xml:space="preserve">К а р а р                                         </w:t>
      </w:r>
      <w:r>
        <w:rPr>
          <w:caps/>
          <w:sz w:val="28"/>
          <w:szCs w:val="28"/>
        </w:rPr>
        <w:t xml:space="preserve">                            </w:t>
      </w:r>
      <w:r w:rsidRPr="00B514C2">
        <w:rPr>
          <w:caps/>
          <w:sz w:val="28"/>
          <w:szCs w:val="28"/>
        </w:rPr>
        <w:t xml:space="preserve">        р е ш е н и е</w:t>
      </w:r>
    </w:p>
    <w:p w:rsidR="00402101" w:rsidRPr="004A4CD8" w:rsidRDefault="00402101" w:rsidP="004A4CD8"/>
    <w:p w:rsidR="00402101" w:rsidRPr="001E27D0" w:rsidRDefault="00402101" w:rsidP="004A4CD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7D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Pr="001E27D0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сел</w:t>
      </w:r>
      <w:r>
        <w:rPr>
          <w:rFonts w:ascii="Times New Roman" w:hAnsi="Times New Roman" w:cs="Times New Roman"/>
          <w:b/>
          <w:bCs/>
          <w:sz w:val="28"/>
          <w:szCs w:val="28"/>
        </w:rPr>
        <w:t>ьского поселения Новобалтачевский</w:t>
      </w:r>
      <w:r w:rsidRPr="001E27D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7D0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402101" w:rsidRDefault="00402101" w:rsidP="004A4CD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02101" w:rsidRDefault="00402101" w:rsidP="004A4CD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Законом Республики Башкортостан от 16.07.2007                      № 453-з «О муниципальной службе в Республике Башкортостан»,</w:t>
      </w:r>
      <w:r w:rsidRPr="001E27D0">
        <w:rPr>
          <w:color w:val="000000"/>
          <w:sz w:val="28"/>
          <w:szCs w:val="28"/>
        </w:rPr>
        <w:t xml:space="preserve"> </w:t>
      </w:r>
      <w:r w:rsidRPr="001E27D0">
        <w:rPr>
          <w:rFonts w:ascii="Times New Roman" w:hAnsi="Times New Roman" w:cs="Times New Roman"/>
          <w:color w:val="000000"/>
          <w:sz w:val="28"/>
          <w:szCs w:val="28"/>
        </w:rPr>
        <w:t xml:space="preserve">протестом Прокуроры Чекмагушевского района Республики Башкортостан от </w:t>
      </w:r>
      <w:r>
        <w:rPr>
          <w:rFonts w:ascii="Times New Roman" w:hAnsi="Times New Roman" w:cs="Times New Roman"/>
          <w:color w:val="000000"/>
          <w:sz w:val="28"/>
          <w:szCs w:val="28"/>
        </w:rPr>
        <w:t>27.06.</w:t>
      </w:r>
      <w:r w:rsidRPr="004A4CD8">
        <w:rPr>
          <w:rFonts w:ascii="Times New Roman" w:hAnsi="Times New Roman" w:cs="Times New Roman"/>
          <w:color w:val="000000"/>
          <w:sz w:val="28"/>
          <w:szCs w:val="28"/>
        </w:rPr>
        <w:t>2022 № 5-1-2022</w:t>
      </w:r>
      <w:r>
        <w:rPr>
          <w:rFonts w:ascii="Times New Roman" w:hAnsi="Times New Roman" w:cs="Times New Roman"/>
          <w:sz w:val="28"/>
          <w:szCs w:val="28"/>
        </w:rPr>
        <w:t>, Совет сельского поселения Новобалтачевский сельсовет муниципального район6а Чекмагушевский район Республики Башкортостан РЕШИЛ:</w:t>
      </w:r>
    </w:p>
    <w:p w:rsidR="00402101" w:rsidRDefault="00402101" w:rsidP="004A4CD8">
      <w:pPr>
        <w:pStyle w:val="NoSpacing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7D0">
        <w:rPr>
          <w:rFonts w:ascii="Times New Roman" w:hAnsi="Times New Roman" w:cs="Times New Roman"/>
          <w:sz w:val="28"/>
          <w:szCs w:val="28"/>
        </w:rPr>
        <w:t>Внести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7D0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7D0">
        <w:rPr>
          <w:rFonts w:ascii="Times New Roman" w:hAnsi="Times New Roman" w:cs="Times New Roman"/>
          <w:sz w:val="28"/>
          <w:szCs w:val="28"/>
        </w:rPr>
        <w:t xml:space="preserve"> в Положение о комиссии по соблюдению требований к служебному поведению муниципальных служащих Администрации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Новобалтачевский </w:t>
      </w:r>
      <w:r w:rsidRPr="001E27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 конфликта интересов, утвержденное решением Совета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Новобалтачевский </w:t>
      </w:r>
      <w:r w:rsidRPr="001E27D0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 xml:space="preserve">20.07.2016 №51                             Положение о </w:t>
      </w:r>
      <w:r w:rsidRPr="004A4CD8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сельского поселения Новобалтачевский сельсовет муниципального района Чекмагушевский район Республики Башкортостан и урегулированию конфликта интересов  </w:t>
      </w:r>
      <w:r>
        <w:rPr>
          <w:rFonts w:ascii="Times New Roman" w:hAnsi="Times New Roman" w:cs="Times New Roman"/>
          <w:sz w:val="28"/>
          <w:szCs w:val="28"/>
        </w:rPr>
        <w:t>(далее -  Положение):</w:t>
      </w:r>
    </w:p>
    <w:p w:rsidR="00402101" w:rsidRDefault="00402101" w:rsidP="004A4CD8">
      <w:pPr>
        <w:pStyle w:val="NoSpacing"/>
        <w:numPr>
          <w:ilvl w:val="1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Положения дополнить подпунктом «д» следующего содержания:</w:t>
      </w:r>
    </w:p>
    <w:p w:rsidR="00402101" w:rsidRPr="00F44490" w:rsidRDefault="00402101" w:rsidP="004A4CD8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490">
        <w:rPr>
          <w:rFonts w:ascii="Times New Roman" w:hAnsi="Times New Roman" w:cs="Times New Roman"/>
          <w:sz w:val="28"/>
          <w:szCs w:val="28"/>
        </w:rPr>
        <w:t>« д) представитель органа Республики Башкортостан по профилактике коррупционных и иных правонарушений (по согласованию).».</w:t>
      </w:r>
    </w:p>
    <w:p w:rsidR="00402101" w:rsidRPr="004A4CD8" w:rsidRDefault="00402101" w:rsidP="004A4C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4CD8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Новобалтачевский </w:t>
      </w:r>
      <w:r w:rsidRPr="004A4C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402101" w:rsidRDefault="00402101" w:rsidP="004A4C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4CD8">
        <w:rPr>
          <w:rFonts w:ascii="Times New Roman" w:hAnsi="Times New Roman" w:cs="Times New Roman"/>
          <w:sz w:val="28"/>
          <w:szCs w:val="28"/>
        </w:rPr>
        <w:t xml:space="preserve">     3. Контроль исполнения данного решения оставляю за собой.</w:t>
      </w:r>
    </w:p>
    <w:p w:rsidR="00402101" w:rsidRDefault="00402101" w:rsidP="004A4CD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2101" w:rsidRDefault="00402101" w:rsidP="004A4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101" w:rsidRPr="008C0D51" w:rsidRDefault="00402101" w:rsidP="004A4C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0D5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8C0D51">
        <w:rPr>
          <w:rFonts w:ascii="Times New Roman" w:hAnsi="Times New Roman" w:cs="Times New Roman"/>
          <w:sz w:val="28"/>
          <w:szCs w:val="28"/>
        </w:rPr>
        <w:tab/>
      </w:r>
      <w:r w:rsidRPr="008C0D5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Р.Ф. Усманова </w:t>
      </w:r>
      <w:r w:rsidRPr="008C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2101" w:rsidRDefault="00402101" w:rsidP="004A4CD8">
      <w:pPr>
        <w:rPr>
          <w:rFonts w:ascii="Times New Roman" w:hAnsi="Times New Roman" w:cs="Times New Roman"/>
          <w:sz w:val="28"/>
          <w:szCs w:val="28"/>
        </w:rPr>
      </w:pPr>
    </w:p>
    <w:p w:rsidR="00402101" w:rsidRDefault="00402101" w:rsidP="004A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Новобалтачево </w:t>
      </w:r>
    </w:p>
    <w:p w:rsidR="00402101" w:rsidRDefault="00402101" w:rsidP="004A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  2022 г.</w:t>
      </w:r>
    </w:p>
    <w:p w:rsidR="00402101" w:rsidRPr="001148B6" w:rsidRDefault="00402101" w:rsidP="004A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</w:t>
      </w:r>
    </w:p>
    <w:p w:rsidR="00402101" w:rsidRPr="00E659BC" w:rsidRDefault="00402101" w:rsidP="004A4CD8">
      <w:pPr>
        <w:pStyle w:val="NormalWeb"/>
        <w:shd w:val="clear" w:color="auto" w:fill="FFFFFF"/>
        <w:spacing w:line="273" w:lineRule="atLeast"/>
        <w:jc w:val="center"/>
        <w:rPr>
          <w:sz w:val="28"/>
          <w:szCs w:val="28"/>
        </w:rPr>
      </w:pPr>
    </w:p>
    <w:p w:rsidR="00402101" w:rsidRPr="004A4CD8" w:rsidRDefault="00402101" w:rsidP="004A4CD8">
      <w:pPr>
        <w:ind w:firstLine="708"/>
        <w:rPr>
          <w:rFonts w:ascii="Times New Roman" w:hAnsi="Times New Roman" w:cs="Times New Roman"/>
        </w:rPr>
      </w:pPr>
    </w:p>
    <w:sectPr w:rsidR="00402101" w:rsidRPr="004A4CD8" w:rsidSect="0074704A">
      <w:pgSz w:w="11906" w:h="16838"/>
      <w:pgMar w:top="723" w:right="850" w:bottom="18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01" w:rsidRDefault="00402101" w:rsidP="00BF3613">
      <w:r>
        <w:separator/>
      </w:r>
    </w:p>
  </w:endnote>
  <w:endnote w:type="continuationSeparator" w:id="1">
    <w:p w:rsidR="00402101" w:rsidRDefault="00402101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01" w:rsidRDefault="00402101"/>
  </w:footnote>
  <w:footnote w:type="continuationSeparator" w:id="1">
    <w:p w:rsidR="00402101" w:rsidRDefault="004021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188E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7"/>
    <w:multiLevelType w:val="multilevel"/>
    <w:tmpl w:val="EE3C313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9"/>
    <w:multiLevelType w:val="multilevel"/>
    <w:tmpl w:val="C99A94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3"/>
    <w:multiLevelType w:val="multilevel"/>
    <w:tmpl w:val="CCF203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53889"/>
    <w:multiLevelType w:val="multilevel"/>
    <w:tmpl w:val="323691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E1749"/>
    <w:multiLevelType w:val="hybridMultilevel"/>
    <w:tmpl w:val="996A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  <w:num w:numId="13">
    <w:abstractNumId w:val="16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43D1D"/>
    <w:rsid w:val="00050AE7"/>
    <w:rsid w:val="000524BF"/>
    <w:rsid w:val="00070926"/>
    <w:rsid w:val="00074D50"/>
    <w:rsid w:val="000851DD"/>
    <w:rsid w:val="00086C11"/>
    <w:rsid w:val="000D1D6A"/>
    <w:rsid w:val="000E247C"/>
    <w:rsid w:val="000E76B9"/>
    <w:rsid w:val="001148B6"/>
    <w:rsid w:val="001310E7"/>
    <w:rsid w:val="00142143"/>
    <w:rsid w:val="00146A53"/>
    <w:rsid w:val="00164C12"/>
    <w:rsid w:val="00175D6E"/>
    <w:rsid w:val="001A3FA1"/>
    <w:rsid w:val="001A4BAC"/>
    <w:rsid w:val="001B18D8"/>
    <w:rsid w:val="001B3408"/>
    <w:rsid w:val="001C7A34"/>
    <w:rsid w:val="001E111F"/>
    <w:rsid w:val="001E27D0"/>
    <w:rsid w:val="001F42E4"/>
    <w:rsid w:val="00236F40"/>
    <w:rsid w:val="00246A1C"/>
    <w:rsid w:val="00247CBE"/>
    <w:rsid w:val="00252D66"/>
    <w:rsid w:val="00281C84"/>
    <w:rsid w:val="002B13A4"/>
    <w:rsid w:val="002D2791"/>
    <w:rsid w:val="002E4298"/>
    <w:rsid w:val="002E4786"/>
    <w:rsid w:val="002F288B"/>
    <w:rsid w:val="002F2F31"/>
    <w:rsid w:val="0030375F"/>
    <w:rsid w:val="00323655"/>
    <w:rsid w:val="00327249"/>
    <w:rsid w:val="00332256"/>
    <w:rsid w:val="00333A3A"/>
    <w:rsid w:val="00363A9F"/>
    <w:rsid w:val="003740D9"/>
    <w:rsid w:val="003B3634"/>
    <w:rsid w:val="003B62A0"/>
    <w:rsid w:val="003B773B"/>
    <w:rsid w:val="003E16FC"/>
    <w:rsid w:val="00401B46"/>
    <w:rsid w:val="00402101"/>
    <w:rsid w:val="004027C9"/>
    <w:rsid w:val="0040699E"/>
    <w:rsid w:val="0041102E"/>
    <w:rsid w:val="00442F94"/>
    <w:rsid w:val="00444261"/>
    <w:rsid w:val="00462BB2"/>
    <w:rsid w:val="004850F3"/>
    <w:rsid w:val="004A0A54"/>
    <w:rsid w:val="004A2192"/>
    <w:rsid w:val="004A4CD8"/>
    <w:rsid w:val="004B2AB3"/>
    <w:rsid w:val="004B38C3"/>
    <w:rsid w:val="004B536B"/>
    <w:rsid w:val="004D063E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29CF"/>
    <w:rsid w:val="005F4532"/>
    <w:rsid w:val="00602D65"/>
    <w:rsid w:val="00693C32"/>
    <w:rsid w:val="0069452F"/>
    <w:rsid w:val="00694AA2"/>
    <w:rsid w:val="006D41A4"/>
    <w:rsid w:val="006F5354"/>
    <w:rsid w:val="00701772"/>
    <w:rsid w:val="00705333"/>
    <w:rsid w:val="007357B9"/>
    <w:rsid w:val="00743D94"/>
    <w:rsid w:val="0074704A"/>
    <w:rsid w:val="0077604C"/>
    <w:rsid w:val="00776600"/>
    <w:rsid w:val="007773D4"/>
    <w:rsid w:val="00785ADD"/>
    <w:rsid w:val="007B5032"/>
    <w:rsid w:val="007C1D8E"/>
    <w:rsid w:val="007E2E59"/>
    <w:rsid w:val="007E3815"/>
    <w:rsid w:val="0082399E"/>
    <w:rsid w:val="00826BD5"/>
    <w:rsid w:val="00827E70"/>
    <w:rsid w:val="00827F86"/>
    <w:rsid w:val="008365DB"/>
    <w:rsid w:val="00852A8F"/>
    <w:rsid w:val="00856ABD"/>
    <w:rsid w:val="00856DEE"/>
    <w:rsid w:val="00863E9B"/>
    <w:rsid w:val="008777E3"/>
    <w:rsid w:val="00877898"/>
    <w:rsid w:val="008870DD"/>
    <w:rsid w:val="00890505"/>
    <w:rsid w:val="00893A51"/>
    <w:rsid w:val="00895FCB"/>
    <w:rsid w:val="008A029A"/>
    <w:rsid w:val="008C0D51"/>
    <w:rsid w:val="008C588F"/>
    <w:rsid w:val="008C60F7"/>
    <w:rsid w:val="008C7846"/>
    <w:rsid w:val="008F2245"/>
    <w:rsid w:val="0092216E"/>
    <w:rsid w:val="0093581A"/>
    <w:rsid w:val="00952929"/>
    <w:rsid w:val="009629FB"/>
    <w:rsid w:val="00962A87"/>
    <w:rsid w:val="00973CB0"/>
    <w:rsid w:val="00984504"/>
    <w:rsid w:val="00995570"/>
    <w:rsid w:val="009B24B2"/>
    <w:rsid w:val="009C551D"/>
    <w:rsid w:val="009D26CF"/>
    <w:rsid w:val="009F71E4"/>
    <w:rsid w:val="00A64A89"/>
    <w:rsid w:val="00A90179"/>
    <w:rsid w:val="00A971FE"/>
    <w:rsid w:val="00AB2B90"/>
    <w:rsid w:val="00AC0B75"/>
    <w:rsid w:val="00AC2618"/>
    <w:rsid w:val="00AE3F2A"/>
    <w:rsid w:val="00B04622"/>
    <w:rsid w:val="00B22962"/>
    <w:rsid w:val="00B36B92"/>
    <w:rsid w:val="00B408F8"/>
    <w:rsid w:val="00B46779"/>
    <w:rsid w:val="00B514C2"/>
    <w:rsid w:val="00B70912"/>
    <w:rsid w:val="00B75532"/>
    <w:rsid w:val="00B9260D"/>
    <w:rsid w:val="00BA1197"/>
    <w:rsid w:val="00BB70A6"/>
    <w:rsid w:val="00BC3CDB"/>
    <w:rsid w:val="00BE27DE"/>
    <w:rsid w:val="00BE6EAA"/>
    <w:rsid w:val="00BF3613"/>
    <w:rsid w:val="00C349D2"/>
    <w:rsid w:val="00C53A1D"/>
    <w:rsid w:val="00C54A82"/>
    <w:rsid w:val="00CA3522"/>
    <w:rsid w:val="00CA5C68"/>
    <w:rsid w:val="00CB1BFE"/>
    <w:rsid w:val="00CC54C5"/>
    <w:rsid w:val="00CC65E2"/>
    <w:rsid w:val="00CD7AD3"/>
    <w:rsid w:val="00CF7E9F"/>
    <w:rsid w:val="00D10DA3"/>
    <w:rsid w:val="00D1780B"/>
    <w:rsid w:val="00D36A32"/>
    <w:rsid w:val="00D36BC0"/>
    <w:rsid w:val="00D37783"/>
    <w:rsid w:val="00D71E9A"/>
    <w:rsid w:val="00D741B8"/>
    <w:rsid w:val="00D82F51"/>
    <w:rsid w:val="00D846FD"/>
    <w:rsid w:val="00D96AE0"/>
    <w:rsid w:val="00DA4DE9"/>
    <w:rsid w:val="00DC3650"/>
    <w:rsid w:val="00DC7922"/>
    <w:rsid w:val="00DE10C0"/>
    <w:rsid w:val="00E200C1"/>
    <w:rsid w:val="00E42A97"/>
    <w:rsid w:val="00E5101B"/>
    <w:rsid w:val="00E575F0"/>
    <w:rsid w:val="00E57C2D"/>
    <w:rsid w:val="00E659BC"/>
    <w:rsid w:val="00E94F5C"/>
    <w:rsid w:val="00E97523"/>
    <w:rsid w:val="00EC0C94"/>
    <w:rsid w:val="00EE08AB"/>
    <w:rsid w:val="00EF14F8"/>
    <w:rsid w:val="00F211C7"/>
    <w:rsid w:val="00F32DB3"/>
    <w:rsid w:val="00F41B5E"/>
    <w:rsid w:val="00F44490"/>
    <w:rsid w:val="00F55618"/>
    <w:rsid w:val="00F74AC1"/>
    <w:rsid w:val="00FB6730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1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780B"/>
    <w:rPr>
      <w:rFonts w:ascii="Arial" w:hAnsi="Arial" w:cs="Arial"/>
      <w:b/>
      <w:bCs/>
      <w:color w:val="000000"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aliases w:val="Интервал 0 pt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  <w:style w:type="paragraph" w:customStyle="1" w:styleId="41">
    <w:name w:val="Основной текст (4)1"/>
    <w:basedOn w:val="Normal"/>
    <w:uiPriority w:val="99"/>
    <w:rsid w:val="00D1780B"/>
    <w:pPr>
      <w:shd w:val="clear" w:color="auto" w:fill="FFFFFF"/>
      <w:spacing w:before="300" w:after="720" w:line="240" w:lineRule="atLeast"/>
      <w:jc w:val="both"/>
    </w:pPr>
    <w:rPr>
      <w:noProof/>
      <w:color w:val="auto"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basedOn w:val="2"/>
    <w:uiPriority w:val="99"/>
    <w:rsid w:val="00D1780B"/>
    <w:rPr>
      <w:b/>
      <w:bCs/>
      <w:smallCap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9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336</Words>
  <Characters>1916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4</cp:revision>
  <cp:lastPrinted>2022-06-20T09:27:00Z</cp:lastPrinted>
  <dcterms:created xsi:type="dcterms:W3CDTF">2022-11-14T11:53:00Z</dcterms:created>
  <dcterms:modified xsi:type="dcterms:W3CDTF">2022-11-24T11:45:00Z</dcterms:modified>
</cp:coreProperties>
</file>