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283"/>
        <w:gridCol w:w="1701"/>
        <w:gridCol w:w="1559"/>
        <w:gridCol w:w="4110"/>
      </w:tblGrid>
      <w:tr w:rsidR="00725220" w:rsidRPr="00921168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220" w:rsidRPr="00921168" w:rsidRDefault="00725220" w:rsidP="00921168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5220" w:rsidRPr="00921168" w:rsidRDefault="00725220" w:rsidP="00921168">
            <w:pPr>
              <w:pStyle w:val="a"/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25220" w:rsidRPr="00921168" w:rsidRDefault="00725220" w:rsidP="00921168">
            <w:pPr>
              <w:pStyle w:val="a"/>
              <w:ind w:left="-106" w:firstLine="0"/>
            </w:pPr>
          </w:p>
        </w:tc>
      </w:tr>
      <w:tr w:rsidR="00725220" w:rsidRPr="00921168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220" w:rsidRPr="00921168" w:rsidRDefault="00725220" w:rsidP="00921168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5220" w:rsidRPr="00921168" w:rsidRDefault="00725220" w:rsidP="00921168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725220" w:rsidRPr="00921168" w:rsidRDefault="00725220" w:rsidP="00921168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11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ПРОКУРАТУРА</w:t>
            </w:r>
          </w:p>
          <w:p w:rsidR="00725220" w:rsidRPr="00921168" w:rsidRDefault="00725220" w:rsidP="00921168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11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РОССИЙСКОЙ ФЕДЕРАЦИИ</w:t>
            </w:r>
          </w:p>
          <w:p w:rsidR="00725220" w:rsidRPr="00921168" w:rsidRDefault="00725220" w:rsidP="00921168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25220" w:rsidRPr="00921168" w:rsidRDefault="00725220" w:rsidP="00921168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25220" w:rsidRPr="00921168" w:rsidRDefault="00725220" w:rsidP="00921168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ПРОКУРАТУРА</w:t>
            </w:r>
          </w:p>
          <w:p w:rsidR="00725220" w:rsidRPr="00921168" w:rsidRDefault="00725220" w:rsidP="00921168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ЧЕКМАГУШЕВСКОГО РАЙОНА</w:t>
            </w:r>
          </w:p>
          <w:p w:rsidR="00725220" w:rsidRPr="00921168" w:rsidRDefault="00725220" w:rsidP="00921168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725220" w:rsidRPr="00921168" w:rsidRDefault="00725220" w:rsidP="00921168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САҠМАҒОШ РАЙОНЫ</w:t>
            </w:r>
          </w:p>
          <w:p w:rsidR="00725220" w:rsidRPr="00921168" w:rsidRDefault="00725220" w:rsidP="00921168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21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ПРОКУРАТУРАҺЫ</w:t>
            </w:r>
          </w:p>
          <w:p w:rsidR="00725220" w:rsidRPr="00921168" w:rsidRDefault="00725220" w:rsidP="00921168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25220" w:rsidRPr="00921168" w:rsidRDefault="00725220" w:rsidP="00921168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11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ул. Гагарина, 16, с. Чекмагуш, 452200,</w:t>
            </w:r>
          </w:p>
          <w:p w:rsidR="00725220" w:rsidRPr="00921168" w:rsidRDefault="00725220" w:rsidP="00921168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211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тел.: (34796)3-34-48, факс: (34796)3-34-48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5220" w:rsidRPr="00921168" w:rsidRDefault="00725220" w:rsidP="00921168">
            <w:pPr>
              <w:pStyle w:val="a"/>
              <w:ind w:firstLine="0"/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5220" w:rsidRPr="00921168" w:rsidRDefault="00725220" w:rsidP="00921168">
            <w:pPr>
              <w:pStyle w:val="a"/>
              <w:spacing w:line="240" w:lineRule="exact"/>
              <w:ind w:left="-108" w:firstLine="3"/>
            </w:pPr>
            <w:r w:rsidRPr="00921168">
              <w:t>Главе администрации</w:t>
            </w:r>
          </w:p>
          <w:p w:rsidR="00725220" w:rsidRPr="00921168" w:rsidRDefault="00725220" w:rsidP="00921168">
            <w:pPr>
              <w:pStyle w:val="a"/>
              <w:spacing w:line="240" w:lineRule="exact"/>
              <w:ind w:left="-108" w:firstLine="3"/>
            </w:pPr>
            <w:r w:rsidRPr="00921168">
              <w:t>муниципального района</w:t>
            </w:r>
          </w:p>
          <w:p w:rsidR="00725220" w:rsidRPr="00921168" w:rsidRDefault="00725220" w:rsidP="00921168">
            <w:pPr>
              <w:pStyle w:val="a"/>
              <w:spacing w:line="240" w:lineRule="exact"/>
              <w:ind w:left="-108" w:firstLine="3"/>
            </w:pPr>
            <w:r w:rsidRPr="00921168">
              <w:t>Чекмагушевский район</w:t>
            </w:r>
          </w:p>
          <w:p w:rsidR="00725220" w:rsidRPr="00921168" w:rsidRDefault="00725220" w:rsidP="00921168">
            <w:pPr>
              <w:pStyle w:val="a"/>
              <w:spacing w:line="240" w:lineRule="exact"/>
              <w:ind w:left="-108" w:firstLine="3"/>
            </w:pPr>
            <w:r w:rsidRPr="00921168">
              <w:t>Республики Башкортостан</w:t>
            </w:r>
          </w:p>
          <w:p w:rsidR="00725220" w:rsidRPr="00921168" w:rsidRDefault="00725220" w:rsidP="00921168">
            <w:pPr>
              <w:pStyle w:val="a"/>
              <w:spacing w:line="240" w:lineRule="exact"/>
              <w:ind w:left="-108" w:firstLine="3"/>
            </w:pPr>
          </w:p>
          <w:p w:rsidR="00725220" w:rsidRPr="00921168" w:rsidRDefault="00725220" w:rsidP="00921168">
            <w:pPr>
              <w:pStyle w:val="a"/>
              <w:spacing w:line="240" w:lineRule="exact"/>
              <w:ind w:left="-108" w:firstLine="3"/>
            </w:pPr>
            <w:r w:rsidRPr="00921168">
              <w:t>Ямалееву Р.Ф.</w:t>
            </w:r>
          </w:p>
          <w:p w:rsidR="00725220" w:rsidRPr="00921168" w:rsidRDefault="00725220" w:rsidP="00921168">
            <w:pPr>
              <w:pStyle w:val="a"/>
              <w:spacing w:line="240" w:lineRule="exact"/>
              <w:ind w:left="-108" w:firstLine="3"/>
            </w:pPr>
          </w:p>
          <w:p w:rsidR="00725220" w:rsidRPr="00921168" w:rsidRDefault="00725220" w:rsidP="00921168">
            <w:pPr>
              <w:pStyle w:val="a"/>
              <w:spacing w:line="240" w:lineRule="exact"/>
              <w:ind w:left="-108" w:firstLine="3"/>
            </w:pPr>
          </w:p>
          <w:p w:rsidR="00725220" w:rsidRPr="00921168" w:rsidRDefault="00725220" w:rsidP="00921168">
            <w:pPr>
              <w:pStyle w:val="a"/>
              <w:spacing w:line="240" w:lineRule="exact"/>
              <w:ind w:left="-108" w:firstLine="3"/>
            </w:pPr>
            <w:r w:rsidRPr="00921168">
              <w:t>Главам администраций сельских поселений муниципального района Чекмагушевский район</w:t>
            </w:r>
          </w:p>
        </w:tc>
      </w:tr>
      <w:tr w:rsidR="00725220" w:rsidRPr="00921168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220" w:rsidRPr="00921168" w:rsidRDefault="00725220" w:rsidP="00921168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921168">
              <w:rPr>
                <w:rFonts w:ascii="Times New Roman" w:hAnsi="Times New Roman" w:cs="Times New Roman"/>
                <w:color w:val="A5A5A5"/>
                <w:sz w:val="20"/>
                <w:szCs w:val="20"/>
              </w:rPr>
              <w:t>данные о регистрации (автоматически)</w:t>
            </w:r>
            <w:bookmarkEnd w:id="0"/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220" w:rsidRPr="00921168" w:rsidRDefault="00725220" w:rsidP="00921168">
            <w:pPr>
              <w:spacing w:after="0" w:line="240" w:lineRule="auto"/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220" w:rsidRPr="00921168" w:rsidRDefault="00725220" w:rsidP="00921168">
            <w:pPr>
              <w:spacing w:after="0" w:line="240" w:lineRule="auto"/>
              <w:ind w:left="-113"/>
            </w:pPr>
          </w:p>
        </w:tc>
      </w:tr>
      <w:tr w:rsidR="00725220" w:rsidRPr="00921168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220" w:rsidRPr="00921168" w:rsidRDefault="00725220" w:rsidP="00921168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20" w:rsidRPr="00921168" w:rsidRDefault="00725220" w:rsidP="00921168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25220" w:rsidRPr="00921168" w:rsidRDefault="00725220" w:rsidP="00921168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20" w:rsidRPr="00921168" w:rsidRDefault="00725220" w:rsidP="00921168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92116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5220" w:rsidRPr="00921168" w:rsidRDefault="00725220" w:rsidP="00921168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20" w:rsidRPr="00921168" w:rsidRDefault="00725220" w:rsidP="00921168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5220" w:rsidRPr="00921168" w:rsidRDefault="00725220" w:rsidP="00921168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20" w:rsidRPr="00921168" w:rsidRDefault="00725220" w:rsidP="00921168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168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921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25220" w:rsidRPr="00921168" w:rsidRDefault="00725220" w:rsidP="00921168">
            <w:pPr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220" w:rsidRPr="00921168" w:rsidRDefault="00725220" w:rsidP="00921168">
            <w:pPr>
              <w:ind w:left="-113"/>
            </w:pPr>
          </w:p>
        </w:tc>
      </w:tr>
      <w:tr w:rsidR="00725220" w:rsidRPr="00921168">
        <w:trPr>
          <w:gridAfter w:val="2"/>
          <w:wAfter w:w="5669" w:type="dxa"/>
          <w:trHeight w:val="47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220" w:rsidRPr="00921168" w:rsidRDefault="00725220" w:rsidP="00921168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220" w:rsidRPr="00921168" w:rsidRDefault="00725220" w:rsidP="00921168">
            <w:pPr>
              <w:pStyle w:val="a"/>
              <w:ind w:left="-104" w:firstLine="0"/>
              <w:rPr>
                <w:b/>
                <w:bCs/>
              </w:rPr>
            </w:pPr>
            <w:r w:rsidRPr="00921168">
              <w:rPr>
                <w:b/>
                <w:bCs/>
              </w:rPr>
              <w:t>ИНФОРМАЦИЯ</w:t>
            </w:r>
          </w:p>
        </w:tc>
      </w:tr>
    </w:tbl>
    <w:p w:rsidR="00725220" w:rsidRDefault="00725220" w:rsidP="004C25DC">
      <w:pPr>
        <w:pStyle w:val="a"/>
        <w:ind w:firstLine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240;mso-position-horizontal-relative:text;mso-position-vertical-relative:text" fillcolor="window">
            <v:imagedata r:id="rId6" o:title=""/>
          </v:shape>
          <o:OLEObject Type="Embed" ProgID="Word.Picture.8" ShapeID="_x0000_s1026" DrawAspect="Content" ObjectID="_1773037432" r:id="rId7"/>
        </w:pict>
      </w:r>
    </w:p>
    <w:p w:rsidR="00725220" w:rsidRDefault="00725220" w:rsidP="00525666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67003F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сайте</w:t>
      </w:r>
      <w:r w:rsidRPr="00670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5220" w:rsidRDefault="00725220" w:rsidP="005F2FE6">
      <w:pPr>
        <w:pStyle w:val="a"/>
      </w:pPr>
    </w:p>
    <w:p w:rsidR="00725220" w:rsidRPr="00F8605B" w:rsidRDefault="00725220" w:rsidP="000D3A2C">
      <w:pPr>
        <w:pStyle w:val="a"/>
        <w:rPr>
          <w:b/>
          <w:bCs/>
        </w:rPr>
      </w:pPr>
      <w:r w:rsidRPr="00F8605B">
        <w:rPr>
          <w:b/>
          <w:bCs/>
        </w:rPr>
        <w:t>«В Чекмагушевском районе браконьер лишился надувной лодки с веслами за незаконную рыбалку</w:t>
      </w:r>
      <w:r>
        <w:rPr>
          <w:b/>
          <w:bCs/>
        </w:rPr>
        <w:t>».</w:t>
      </w:r>
    </w:p>
    <w:p w:rsidR="00725220" w:rsidRPr="00F8605B" w:rsidRDefault="00725220" w:rsidP="000D3A2C">
      <w:pPr>
        <w:pStyle w:val="a"/>
      </w:pPr>
      <w:r w:rsidRPr="00F8605B">
        <w:t>Мировой судья судебного участка по Чекмагушевскому району вынес приговор в отношении 54-летнего жителя с.</w:t>
      </w:r>
      <w:r>
        <w:t xml:space="preserve"> </w:t>
      </w:r>
      <w:r w:rsidRPr="00F8605B">
        <w:t>Чекмагуш.</w:t>
      </w:r>
    </w:p>
    <w:p w:rsidR="00725220" w:rsidRPr="00F8605B" w:rsidRDefault="00725220" w:rsidP="000D3A2C">
      <w:pPr>
        <w:pStyle w:val="a"/>
      </w:pPr>
      <w:r w:rsidRPr="00F8605B">
        <w:t xml:space="preserve">Он признан виновным в совершении преступления, предусмотренного </w:t>
      </w:r>
      <w:r>
        <w:t xml:space="preserve">  </w:t>
      </w:r>
      <w:r w:rsidRPr="00F8605B">
        <w:t>п.п.</w:t>
      </w:r>
      <w:r>
        <w:t xml:space="preserve"> </w:t>
      </w:r>
      <w:r w:rsidRPr="00F8605B">
        <w:t>«б,</w:t>
      </w:r>
      <w:r>
        <w:t xml:space="preserve"> </w:t>
      </w:r>
      <w:r w:rsidRPr="00F8605B">
        <w:t>в» ч. 1 ст. 256 УК РФ (незаконная добыча водных биологических ресурсов в местах нереста и с применением запрещенных орудий лова).</w:t>
      </w:r>
    </w:p>
    <w:p w:rsidR="00725220" w:rsidRPr="00F8605B" w:rsidRDefault="00725220" w:rsidP="000D3A2C">
      <w:pPr>
        <w:pStyle w:val="a"/>
      </w:pPr>
      <w:r w:rsidRPr="00F8605B">
        <w:t>В суде установлено, что в мае прошлого года сотрудники полиции в ходе рейда на берегу пруда в с.</w:t>
      </w:r>
      <w:r>
        <w:t xml:space="preserve"> </w:t>
      </w:r>
      <w:r w:rsidRPr="00F8605B">
        <w:t xml:space="preserve">Тузлукушево задержали браконьера. Житель </w:t>
      </w:r>
      <w:r>
        <w:t xml:space="preserve">                   </w:t>
      </w:r>
      <w:r w:rsidRPr="00F8605B">
        <w:t>с.</w:t>
      </w:r>
      <w:r>
        <w:t xml:space="preserve"> </w:t>
      </w:r>
      <w:r w:rsidRPr="00F8605B">
        <w:t>Чекмагуш отправился на рыбалку на резиновой лодке и установил 90 метров сетей.</w:t>
      </w:r>
    </w:p>
    <w:p w:rsidR="00725220" w:rsidRPr="00F8605B" w:rsidRDefault="00725220" w:rsidP="000D3A2C">
      <w:pPr>
        <w:pStyle w:val="a"/>
      </w:pPr>
      <w:r w:rsidRPr="00F8605B">
        <w:t>Злоумышленник выловил 20 рыб, в нарушение законодательного запрета рыбалки в период нереста, а также рыболовными сетями. В результате его незаконных действий природе причинен ущерб в размере более 17 тысяч рублей.</w:t>
      </w:r>
    </w:p>
    <w:p w:rsidR="00725220" w:rsidRPr="00F8605B" w:rsidRDefault="00725220" w:rsidP="000D3A2C">
      <w:pPr>
        <w:pStyle w:val="a"/>
      </w:pPr>
      <w:r w:rsidRPr="00F8605B">
        <w:t>Обвиняемый вину в совершенном преступлении не признал.</w:t>
      </w:r>
    </w:p>
    <w:p w:rsidR="00725220" w:rsidRPr="00F8605B" w:rsidRDefault="00725220" w:rsidP="000D3A2C">
      <w:pPr>
        <w:pStyle w:val="a"/>
      </w:pPr>
      <w:r w:rsidRPr="00F8605B">
        <w:t>Суд, с учетом позиции государственного обвинителя назначил ему наказание в виде обязательных работ сроком 180 часов, а также конфисковал орудия преступления – лодку с двумя веслами и подсачек.</w:t>
      </w:r>
    </w:p>
    <w:p w:rsidR="00725220" w:rsidRPr="00F8605B" w:rsidRDefault="00725220" w:rsidP="000D3A2C">
      <w:pPr>
        <w:pStyle w:val="a"/>
      </w:pPr>
      <w:r w:rsidRPr="00F8605B">
        <w:t>Приговор суда вступил в законную силу.</w:t>
      </w:r>
    </w:p>
    <w:p w:rsidR="00725220" w:rsidRPr="00F8605B" w:rsidRDefault="00725220" w:rsidP="000D3A2C">
      <w:pPr>
        <w:pStyle w:val="a"/>
      </w:pPr>
      <w:r w:rsidRPr="00F8605B">
        <w:t>Кроме того, прокуратура Чекмагушевского района обратилась в суд с исковым заявлением о взыскании с браконьера причиненного в результате преступления ущерба.</w:t>
      </w:r>
    </w:p>
    <w:p w:rsidR="00725220" w:rsidRPr="00117DA5" w:rsidRDefault="00725220" w:rsidP="00117DA5">
      <w:pPr>
        <w:pStyle w:val="a"/>
      </w:pPr>
      <w:r>
        <w:t>Ущерб возмещен в полном объеме</w:t>
      </w:r>
      <w:bookmarkStart w:id="1" w:name="_GoBack"/>
      <w:bookmarkEnd w:id="1"/>
      <w:r w:rsidRPr="00117DA5">
        <w:t>.</w:t>
      </w:r>
    </w:p>
    <w:p w:rsidR="00725220" w:rsidRDefault="00725220" w:rsidP="006F564B">
      <w:pPr>
        <w:pStyle w:val="a"/>
        <w:spacing w:line="240" w:lineRule="exact"/>
      </w:pPr>
    </w:p>
    <w:p w:rsidR="00725220" w:rsidRDefault="00725220" w:rsidP="006F564B">
      <w:pPr>
        <w:pStyle w:val="a"/>
        <w:spacing w:line="240" w:lineRule="exact"/>
      </w:pPr>
    </w:p>
    <w:p w:rsidR="00725220" w:rsidRDefault="00725220" w:rsidP="00525666">
      <w:pPr>
        <w:pStyle w:val="a"/>
        <w:spacing w:line="240" w:lineRule="exact"/>
        <w:ind w:firstLine="0"/>
      </w:pPr>
      <w:r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00931">
        <w:t xml:space="preserve"> </w:t>
      </w:r>
      <w:r>
        <w:t>И.Р. Насретдинов</w:t>
      </w:r>
    </w:p>
    <w:tbl>
      <w:tblPr>
        <w:tblW w:w="0" w:type="auto"/>
        <w:tblInd w:w="-106" w:type="dxa"/>
        <w:tblLook w:val="00A0"/>
      </w:tblPr>
      <w:tblGrid>
        <w:gridCol w:w="9628"/>
      </w:tblGrid>
      <w:tr w:rsidR="00725220" w:rsidRPr="00921168">
        <w:trPr>
          <w:trHeight w:val="1755"/>
        </w:trPr>
        <w:tc>
          <w:tcPr>
            <w:tcW w:w="9628" w:type="dxa"/>
          </w:tcPr>
          <w:p w:rsidR="00725220" w:rsidRPr="00921168" w:rsidRDefault="00725220" w:rsidP="00921168">
            <w:pPr>
              <w:spacing w:before="240" w:line="360" w:lineRule="exact"/>
              <w:ind w:left="1985"/>
              <w:rPr>
                <w:color w:val="BFBFBF"/>
                <w:sz w:val="24"/>
                <w:szCs w:val="24"/>
              </w:rPr>
            </w:pPr>
            <w:bookmarkStart w:id="2" w:name="SIGNERSTAMP1"/>
            <w:r w:rsidRPr="00921168">
              <w:rPr>
                <w:color w:val="BFBFBF"/>
                <w:sz w:val="24"/>
                <w:szCs w:val="24"/>
              </w:rPr>
              <w:t>эл.подпись</w:t>
            </w:r>
            <w:bookmarkEnd w:id="2"/>
          </w:p>
        </w:tc>
      </w:tr>
    </w:tbl>
    <w:p w:rsidR="00725220" w:rsidRDefault="00725220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220" w:rsidRDefault="00725220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220" w:rsidRDefault="00725220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220" w:rsidRDefault="00725220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220" w:rsidRPr="006F564B" w:rsidRDefault="00725220" w:rsidP="006F564B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В.В.</w:t>
      </w:r>
      <w:r w:rsidRPr="00C07C99">
        <w:rPr>
          <w:sz w:val="20"/>
          <w:szCs w:val="20"/>
        </w:rPr>
        <w:t xml:space="preserve"> </w:t>
      </w:r>
      <w:r>
        <w:rPr>
          <w:sz w:val="20"/>
          <w:szCs w:val="20"/>
        </w:rPr>
        <w:t>Уваров</w:t>
      </w:r>
      <w:r w:rsidRPr="00C07C99">
        <w:rPr>
          <w:sz w:val="20"/>
          <w:szCs w:val="20"/>
        </w:rPr>
        <w:t>, 8 (34796) 3-35-67</w:t>
      </w:r>
    </w:p>
    <w:sectPr w:rsidR="00725220" w:rsidRPr="006F564B" w:rsidSect="007106D4">
      <w:headerReference w:type="default" r:id="rId8"/>
      <w:footerReference w:type="first" r:id="rId9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20" w:rsidRDefault="00725220" w:rsidP="00337B0C">
      <w:r>
        <w:separator/>
      </w:r>
    </w:p>
  </w:endnote>
  <w:endnote w:type="continuationSeparator" w:id="1">
    <w:p w:rsidR="00725220" w:rsidRDefault="00725220" w:rsidP="0033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/>
    </w:tblPr>
    <w:tblGrid>
      <w:gridCol w:w="3643"/>
    </w:tblGrid>
    <w:tr w:rsidR="00725220" w:rsidRPr="00921168">
      <w:trPr>
        <w:cantSplit/>
        <w:trHeight w:val="57"/>
      </w:trPr>
      <w:tc>
        <w:tcPr>
          <w:tcW w:w="3643" w:type="dxa"/>
        </w:tcPr>
        <w:p w:rsidR="00725220" w:rsidRPr="00484BA9" w:rsidRDefault="00725220" w:rsidP="00484BA9">
          <w:pPr>
            <w:spacing w:after="6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725220" w:rsidRPr="00484BA9" w:rsidRDefault="00725220" w:rsidP="00484BA9">
          <w:pPr>
            <w:spacing w:after="6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84BA9">
            <w:rPr>
              <w:rFonts w:ascii="Times New Roman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ascii="Times New Roman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725220" w:rsidRDefault="00725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20" w:rsidRDefault="00725220" w:rsidP="00337B0C">
      <w:r>
        <w:separator/>
      </w:r>
    </w:p>
  </w:footnote>
  <w:footnote w:type="continuationSeparator" w:id="1">
    <w:p w:rsidR="00725220" w:rsidRDefault="00725220" w:rsidP="0033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20" w:rsidRDefault="0072522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25220" w:rsidRDefault="007252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67"/>
    <w:rsid w:val="00006104"/>
    <w:rsid w:val="000249A7"/>
    <w:rsid w:val="00030072"/>
    <w:rsid w:val="000316FB"/>
    <w:rsid w:val="00035265"/>
    <w:rsid w:val="00047FCC"/>
    <w:rsid w:val="000949A0"/>
    <w:rsid w:val="000C49F3"/>
    <w:rsid w:val="000C60B9"/>
    <w:rsid w:val="000D3A2C"/>
    <w:rsid w:val="00112D44"/>
    <w:rsid w:val="00116309"/>
    <w:rsid w:val="00117DA5"/>
    <w:rsid w:val="00125EFD"/>
    <w:rsid w:val="001577E6"/>
    <w:rsid w:val="001B6860"/>
    <w:rsid w:val="001D09CC"/>
    <w:rsid w:val="001E18CB"/>
    <w:rsid w:val="002164E0"/>
    <w:rsid w:val="002201FE"/>
    <w:rsid w:val="0022450C"/>
    <w:rsid w:val="00235B10"/>
    <w:rsid w:val="002460C7"/>
    <w:rsid w:val="00252C34"/>
    <w:rsid w:val="0027378F"/>
    <w:rsid w:val="002C47B9"/>
    <w:rsid w:val="002F415B"/>
    <w:rsid w:val="00337B0C"/>
    <w:rsid w:val="003421BB"/>
    <w:rsid w:val="003642DB"/>
    <w:rsid w:val="00375F39"/>
    <w:rsid w:val="00380DF4"/>
    <w:rsid w:val="00394995"/>
    <w:rsid w:val="00397223"/>
    <w:rsid w:val="003E296F"/>
    <w:rsid w:val="004152CF"/>
    <w:rsid w:val="004705C7"/>
    <w:rsid w:val="00483009"/>
    <w:rsid w:val="0048449B"/>
    <w:rsid w:val="00484BA9"/>
    <w:rsid w:val="0048749E"/>
    <w:rsid w:val="00492A4F"/>
    <w:rsid w:val="004C092F"/>
    <w:rsid w:val="004C25DC"/>
    <w:rsid w:val="004E5E05"/>
    <w:rsid w:val="00502823"/>
    <w:rsid w:val="00524CA7"/>
    <w:rsid w:val="00525666"/>
    <w:rsid w:val="00556AA2"/>
    <w:rsid w:val="00595EA4"/>
    <w:rsid w:val="005B2B7C"/>
    <w:rsid w:val="005E65C2"/>
    <w:rsid w:val="005F2FE6"/>
    <w:rsid w:val="005F6F8F"/>
    <w:rsid w:val="006012C2"/>
    <w:rsid w:val="006678EE"/>
    <w:rsid w:val="0067003F"/>
    <w:rsid w:val="006A01B6"/>
    <w:rsid w:val="006E586E"/>
    <w:rsid w:val="006F2A61"/>
    <w:rsid w:val="006F43DD"/>
    <w:rsid w:val="006F564B"/>
    <w:rsid w:val="00700931"/>
    <w:rsid w:val="007106D4"/>
    <w:rsid w:val="00725220"/>
    <w:rsid w:val="00725A16"/>
    <w:rsid w:val="0072713F"/>
    <w:rsid w:val="0074792A"/>
    <w:rsid w:val="00790AA9"/>
    <w:rsid w:val="007A251F"/>
    <w:rsid w:val="007B647A"/>
    <w:rsid w:val="007C6F16"/>
    <w:rsid w:val="007D3CC2"/>
    <w:rsid w:val="007E46A0"/>
    <w:rsid w:val="00811B20"/>
    <w:rsid w:val="008F7216"/>
    <w:rsid w:val="00921168"/>
    <w:rsid w:val="00930CEE"/>
    <w:rsid w:val="0094227B"/>
    <w:rsid w:val="009436E8"/>
    <w:rsid w:val="009D650E"/>
    <w:rsid w:val="00A15B68"/>
    <w:rsid w:val="00A245E6"/>
    <w:rsid w:val="00A66A13"/>
    <w:rsid w:val="00A80161"/>
    <w:rsid w:val="00AB286F"/>
    <w:rsid w:val="00AD2281"/>
    <w:rsid w:val="00AD36C1"/>
    <w:rsid w:val="00AE4D39"/>
    <w:rsid w:val="00AF1FD8"/>
    <w:rsid w:val="00B004AF"/>
    <w:rsid w:val="00B07274"/>
    <w:rsid w:val="00B406B6"/>
    <w:rsid w:val="00B4391F"/>
    <w:rsid w:val="00B6255A"/>
    <w:rsid w:val="00BA0583"/>
    <w:rsid w:val="00BE14BE"/>
    <w:rsid w:val="00BE2366"/>
    <w:rsid w:val="00BE2C82"/>
    <w:rsid w:val="00C0749C"/>
    <w:rsid w:val="00C07C99"/>
    <w:rsid w:val="00C16024"/>
    <w:rsid w:val="00C215F4"/>
    <w:rsid w:val="00C23F4C"/>
    <w:rsid w:val="00C243E8"/>
    <w:rsid w:val="00C31585"/>
    <w:rsid w:val="00C53D0C"/>
    <w:rsid w:val="00C6076F"/>
    <w:rsid w:val="00C71DDB"/>
    <w:rsid w:val="00C9469C"/>
    <w:rsid w:val="00CB7059"/>
    <w:rsid w:val="00D15CC4"/>
    <w:rsid w:val="00D4109B"/>
    <w:rsid w:val="00D622FA"/>
    <w:rsid w:val="00D97360"/>
    <w:rsid w:val="00D9752C"/>
    <w:rsid w:val="00DB150F"/>
    <w:rsid w:val="00DB7E75"/>
    <w:rsid w:val="00DC2BDC"/>
    <w:rsid w:val="00DC3243"/>
    <w:rsid w:val="00DD2599"/>
    <w:rsid w:val="00DE08FE"/>
    <w:rsid w:val="00E7043A"/>
    <w:rsid w:val="00E848AF"/>
    <w:rsid w:val="00E86C67"/>
    <w:rsid w:val="00ED16D0"/>
    <w:rsid w:val="00EF5189"/>
    <w:rsid w:val="00F31583"/>
    <w:rsid w:val="00F441E6"/>
    <w:rsid w:val="00F60133"/>
    <w:rsid w:val="00F8605B"/>
    <w:rsid w:val="00F94049"/>
    <w:rsid w:val="00F968E3"/>
    <w:rsid w:val="00FA0DA0"/>
    <w:rsid w:val="00FE5989"/>
    <w:rsid w:val="00FE65A5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A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)КрСтр"/>
    <w:basedOn w:val="Normal"/>
    <w:link w:val="a0"/>
    <w:uiPriority w:val="99"/>
    <w:rsid w:val="00AD36C1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0">
    <w:name w:val="А)КрСтр Знак"/>
    <w:basedOn w:val="DefaultParagraphFont"/>
    <w:link w:val="a"/>
    <w:uiPriority w:val="99"/>
    <w:locked/>
    <w:rsid w:val="00AD36C1"/>
  </w:style>
  <w:style w:type="paragraph" w:customStyle="1" w:styleId="a1">
    <w:name w:val="Б)ШапТочн"/>
    <w:basedOn w:val="Normal"/>
    <w:link w:val="a2"/>
    <w:uiPriority w:val="99"/>
    <w:rsid w:val="00112D44"/>
    <w:pPr>
      <w:spacing w:after="0" w:line="240" w:lineRule="exact"/>
      <w:ind w:left="4820"/>
      <w:jc w:val="both"/>
    </w:pPr>
    <w:rPr>
      <w:rFonts w:cs="Times New Roman"/>
      <w:sz w:val="28"/>
      <w:szCs w:val="28"/>
    </w:rPr>
  </w:style>
  <w:style w:type="character" w:customStyle="1" w:styleId="a2">
    <w:name w:val="Б)ШапТочн Знак"/>
    <w:basedOn w:val="DefaultParagraphFont"/>
    <w:link w:val="a1"/>
    <w:uiPriority w:val="99"/>
    <w:locked/>
    <w:rsid w:val="00112D44"/>
  </w:style>
  <w:style w:type="paragraph" w:customStyle="1" w:styleId="a3">
    <w:name w:val="В)ЦентТочн"/>
    <w:basedOn w:val="Normal"/>
    <w:link w:val="a4"/>
    <w:uiPriority w:val="99"/>
    <w:rsid w:val="00112D44"/>
    <w:pPr>
      <w:spacing w:after="0" w:line="240" w:lineRule="exact"/>
      <w:jc w:val="center"/>
    </w:pPr>
    <w:rPr>
      <w:rFonts w:cs="Times New Roman"/>
      <w:sz w:val="28"/>
      <w:szCs w:val="28"/>
    </w:rPr>
  </w:style>
  <w:style w:type="character" w:customStyle="1" w:styleId="a4">
    <w:name w:val="В)ЦентТочн Знак"/>
    <w:basedOn w:val="DefaultParagraphFont"/>
    <w:link w:val="a3"/>
    <w:uiPriority w:val="99"/>
    <w:locked/>
    <w:rsid w:val="00112D44"/>
  </w:style>
  <w:style w:type="paragraph" w:customStyle="1" w:styleId="a5">
    <w:name w:val="Г)ПодпТочн"/>
    <w:basedOn w:val="Normal"/>
    <w:link w:val="a6"/>
    <w:uiPriority w:val="99"/>
    <w:rsid w:val="00112D44"/>
    <w:pPr>
      <w:spacing w:after="0" w:line="240" w:lineRule="exact"/>
      <w:jc w:val="both"/>
    </w:pPr>
    <w:rPr>
      <w:rFonts w:cs="Times New Roman"/>
      <w:sz w:val="28"/>
      <w:szCs w:val="28"/>
    </w:rPr>
  </w:style>
  <w:style w:type="character" w:customStyle="1" w:styleId="a6">
    <w:name w:val="Г)ПодпТочн Знак"/>
    <w:basedOn w:val="DefaultParagraphFont"/>
    <w:link w:val="a5"/>
    <w:uiPriority w:val="99"/>
    <w:locked/>
    <w:rsid w:val="00112D44"/>
  </w:style>
  <w:style w:type="paragraph" w:styleId="Header">
    <w:name w:val="header"/>
    <w:basedOn w:val="Normal"/>
    <w:link w:val="Head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B0C"/>
  </w:style>
  <w:style w:type="paragraph" w:styleId="Footer">
    <w:name w:val="footer"/>
    <w:basedOn w:val="Normal"/>
    <w:link w:val="Foot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B0C"/>
  </w:style>
  <w:style w:type="table" w:styleId="TableGrid">
    <w:name w:val="Table Grid"/>
    <w:basedOn w:val="TableNormal"/>
    <w:uiPriority w:val="99"/>
    <w:rsid w:val="00E86C67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C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1583"/>
    <w:rPr>
      <w:color w:val="808080"/>
    </w:rPr>
  </w:style>
  <w:style w:type="paragraph" w:customStyle="1" w:styleId="a7">
    <w:name w:val="Знак"/>
    <w:basedOn w:val="Normal"/>
    <w:uiPriority w:val="99"/>
    <w:rsid w:val="00700931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1E18CB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291</Words>
  <Characters>1663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Ризванов Ильнур Ильдарович</dc:creator>
  <cp:keywords/>
  <dc:description/>
  <cp:lastModifiedBy>Q7</cp:lastModifiedBy>
  <cp:revision>2</cp:revision>
  <cp:lastPrinted>2022-10-03T18:59:00Z</cp:lastPrinted>
  <dcterms:created xsi:type="dcterms:W3CDTF">2024-03-27T04:37:00Z</dcterms:created>
  <dcterms:modified xsi:type="dcterms:W3CDTF">2024-03-27T04:37:00Z</dcterms:modified>
</cp:coreProperties>
</file>